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53" w:rsidRPr="00C91755" w:rsidRDefault="001A7C53" w:rsidP="00A81374">
      <w:pPr>
        <w:rPr>
          <w:rFonts w:asciiTheme="minorHAnsi" w:hAnsiTheme="minorHAnsi" w:cstheme="minorHAnsi"/>
        </w:rPr>
      </w:pPr>
    </w:p>
    <w:p w:rsidR="00B57D4A" w:rsidRPr="00C91755" w:rsidRDefault="00A81374" w:rsidP="00A81374">
      <w:pPr>
        <w:rPr>
          <w:rFonts w:asciiTheme="minorHAnsi" w:hAnsiTheme="minorHAnsi" w:cstheme="minorHAnsi"/>
        </w:rPr>
      </w:pPr>
      <w:r w:rsidRPr="00C91755">
        <w:rPr>
          <w:rFonts w:asciiTheme="minorHAnsi" w:hAnsiTheme="minorHAnsi" w:cstheme="minorHAnsi"/>
        </w:rPr>
        <w:t>CLI has identified high</w:t>
      </w:r>
      <w:r w:rsidR="00C91755">
        <w:rPr>
          <w:rFonts w:asciiTheme="minorHAnsi" w:hAnsiTheme="minorHAnsi" w:cstheme="minorHAnsi"/>
        </w:rPr>
        <w:t>-</w:t>
      </w:r>
      <w:r w:rsidRPr="00C91755">
        <w:rPr>
          <w:rFonts w:asciiTheme="minorHAnsi" w:hAnsiTheme="minorHAnsi" w:cstheme="minorHAnsi"/>
        </w:rPr>
        <w:t>quality resources available at no cost that can support distance learning lesson design and instruction. Coaches and teachers can utilize these existing resources for children and families.</w:t>
      </w:r>
    </w:p>
    <w:p w:rsidR="00A81374" w:rsidRPr="00C91755" w:rsidRDefault="00A81374" w:rsidP="00A81374">
      <w:pPr>
        <w:rPr>
          <w:rFonts w:asciiTheme="minorHAnsi" w:hAnsiTheme="minorHAnsi" w:cstheme="minorHAnsi"/>
          <w:b/>
          <w:color w:val="2F5496" w:themeColor="accent5" w:themeShade="BF"/>
        </w:rPr>
      </w:pPr>
      <w:r w:rsidRPr="00C91755">
        <w:rPr>
          <w:rFonts w:asciiTheme="minorHAnsi" w:hAnsiTheme="minorHAnsi" w:cstheme="minorHAnsi"/>
          <w:b/>
          <w:color w:val="2F5496" w:themeColor="accent5" w:themeShade="BF"/>
        </w:rPr>
        <w:t>Learning Resources</w:t>
      </w:r>
    </w:p>
    <w:tbl>
      <w:tblPr>
        <w:tblStyle w:val="TableGrid"/>
        <w:tblW w:w="0" w:type="auto"/>
        <w:tblLayout w:type="fixed"/>
        <w:tblLook w:val="04A0" w:firstRow="1" w:lastRow="0" w:firstColumn="1" w:lastColumn="0" w:noHBand="0" w:noVBand="1"/>
      </w:tblPr>
      <w:tblGrid>
        <w:gridCol w:w="6475"/>
        <w:gridCol w:w="6475"/>
      </w:tblGrid>
      <w:tr w:rsidR="00A81374" w:rsidRPr="00C91755" w:rsidTr="003A00DE">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Reading &amp; Writing</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7" w:history="1">
              <w:r w:rsidR="00A81374" w:rsidRPr="00C91755">
                <w:rPr>
                  <w:rStyle w:val="Hyperlink"/>
                  <w:rFonts w:asciiTheme="minorHAnsi" w:hAnsiTheme="minorHAnsi" w:cstheme="minorHAnsi"/>
                  <w:i/>
                </w:rPr>
                <w:t>Scholastic Learn at Home</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Scholastic Learn at Home</w:t>
            </w:r>
            <w:r w:rsidRPr="00C91755">
              <w:rPr>
                <w:rFonts w:asciiTheme="minorHAnsi" w:hAnsiTheme="minorHAnsi" w:cstheme="minorHAnsi"/>
              </w:rPr>
              <w:t xml:space="preserve"> </w:t>
            </w:r>
            <w:r w:rsidR="00C91755">
              <w:rPr>
                <w:rFonts w:asciiTheme="minorHAnsi" w:hAnsiTheme="minorHAnsi" w:cstheme="minorHAnsi"/>
              </w:rPr>
              <w:t>- I</w:t>
            </w:r>
            <w:r w:rsidRPr="00C91755">
              <w:rPr>
                <w:rFonts w:asciiTheme="minorHAnsi" w:hAnsiTheme="minorHAnsi" w:cstheme="minorHAnsi"/>
              </w:rPr>
              <w:t>ncludes day-by-day projects for re</w:t>
            </w:r>
            <w:r w:rsidR="00E57733">
              <w:rPr>
                <w:rFonts w:asciiTheme="minorHAnsi" w:hAnsiTheme="minorHAnsi" w:cstheme="minorHAnsi"/>
              </w:rPr>
              <w:t>ading, learning, and thinking; o</w:t>
            </w:r>
            <w:r w:rsidRPr="00C91755">
              <w:rPr>
                <w:rFonts w:asciiTheme="minorHAnsi" w:hAnsiTheme="minorHAnsi" w:cstheme="minorHAnsi"/>
              </w:rPr>
              <w:t>rganized by grade</w:t>
            </w:r>
            <w:r w:rsidR="00C91755">
              <w:rPr>
                <w:rFonts w:asciiTheme="minorHAnsi" w:hAnsiTheme="minorHAnsi" w:cstheme="minorHAnsi"/>
              </w:rPr>
              <w:t>-</w:t>
            </w:r>
            <w:r w:rsidRPr="00C91755">
              <w:rPr>
                <w:rFonts w:asciiTheme="minorHAnsi" w:hAnsiTheme="minorHAnsi" w:cstheme="minorHAnsi"/>
              </w:rPr>
              <w:t>level groupings and contains resources for teachers and families</w:t>
            </w:r>
            <w:r w:rsidR="00C91755">
              <w:rPr>
                <w:rFonts w:asciiTheme="minorHAnsi" w:hAnsiTheme="minorHAnsi" w:cstheme="minorHAnsi"/>
              </w:rPr>
              <w:t>,</w:t>
            </w:r>
            <w:r w:rsidRPr="00C91755">
              <w:rPr>
                <w:rFonts w:asciiTheme="minorHAnsi" w:hAnsiTheme="minorHAnsi" w:cstheme="minorHAnsi"/>
              </w:rPr>
              <w:t xml:space="preserve"> including ideas for reading a</w:t>
            </w:r>
            <w:r w:rsidR="00E57733">
              <w:rPr>
                <w:rFonts w:asciiTheme="minorHAnsi" w:hAnsiTheme="minorHAnsi" w:cstheme="minorHAnsi"/>
              </w:rPr>
              <w:t>nd writing activities and tasks.</w:t>
            </w:r>
            <w:r w:rsidRPr="00C91755">
              <w:rPr>
                <w:rFonts w:asciiTheme="minorHAnsi" w:hAnsiTheme="minorHAnsi" w:cstheme="minorHAnsi"/>
              </w:rPr>
              <w:t xml:space="preserve"> </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8" w:history="1">
              <w:r w:rsidR="003C6D17" w:rsidRPr="00C91755">
                <w:rPr>
                  <w:rStyle w:val="Hyperlink"/>
                  <w:rFonts w:asciiTheme="minorHAnsi" w:hAnsiTheme="minorHAnsi" w:cstheme="minorHAnsi"/>
                  <w:i/>
                </w:rPr>
                <w:t>Wide Open School</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Wide Open School</w:t>
            </w:r>
            <w:r w:rsidRPr="00C91755">
              <w:rPr>
                <w:rFonts w:asciiTheme="minorHAnsi" w:hAnsiTheme="minorHAnsi" w:cstheme="minorHAnsi"/>
              </w:rPr>
              <w:t xml:space="preserve"> – </w:t>
            </w:r>
            <w:r w:rsidR="00C91755">
              <w:rPr>
                <w:rFonts w:asciiTheme="minorHAnsi" w:hAnsiTheme="minorHAnsi" w:cstheme="minorHAnsi"/>
              </w:rPr>
              <w:t>Offers r</w:t>
            </w:r>
            <w:r w:rsidRPr="00C91755">
              <w:rPr>
                <w:rFonts w:asciiTheme="minorHAnsi" w:hAnsiTheme="minorHAnsi" w:cstheme="minorHAnsi"/>
              </w:rPr>
              <w:t xml:space="preserve">esources for teachers and families </w:t>
            </w:r>
            <w:r w:rsidR="00E57733">
              <w:rPr>
                <w:rFonts w:asciiTheme="minorHAnsi" w:hAnsiTheme="minorHAnsi" w:cstheme="minorHAnsi"/>
              </w:rPr>
              <w:t>including</w:t>
            </w:r>
            <w:r w:rsidRPr="00C91755">
              <w:rPr>
                <w:rFonts w:asciiTheme="minorHAnsi" w:hAnsiTheme="minorHAnsi" w:cstheme="minorHAnsi"/>
              </w:rPr>
              <w:t xml:space="preserve"> read alouds, family literacy projects, audible books, social-emotional growth activities, phonics, vocabulary,</w:t>
            </w:r>
            <w:r w:rsidR="00E57733">
              <w:rPr>
                <w:rFonts w:asciiTheme="minorHAnsi" w:hAnsiTheme="minorHAnsi" w:cstheme="minorHAnsi"/>
              </w:rPr>
              <w:t xml:space="preserve"> poetry, and writing activities.</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C91755" w:rsidRPr="00C91755" w:rsidRDefault="00C91755">
            <w:pPr>
              <w:rPr>
                <w:rFonts w:asciiTheme="minorHAnsi" w:hAnsiTheme="minorHAnsi" w:cstheme="minorHAnsi"/>
              </w:rPr>
            </w:pPr>
            <w:hyperlink r:id="rId9" w:history="1">
              <w:r w:rsidRPr="00C91755">
                <w:rPr>
                  <w:rStyle w:val="Hyperlink"/>
                  <w:rFonts w:asciiTheme="minorHAnsi" w:hAnsiTheme="minorHAnsi" w:cstheme="minorHAnsi"/>
                  <w:i/>
                </w:rPr>
                <w:t>Storylin</w:t>
              </w:r>
              <w:r w:rsidRPr="00C91755">
                <w:rPr>
                  <w:rStyle w:val="Hyperlink"/>
                  <w:rFonts w:asciiTheme="minorHAnsi" w:hAnsiTheme="minorHAnsi" w:cstheme="minorHAnsi"/>
                  <w:i/>
                </w:rPr>
                <w:t>e</w:t>
              </w:r>
              <w:r w:rsidRPr="00C91755">
                <w:rPr>
                  <w:rStyle w:val="Hyperlink"/>
                  <w:rFonts w:asciiTheme="minorHAnsi" w:hAnsiTheme="minorHAnsi" w:cstheme="minorHAnsi"/>
                  <w:i/>
                </w:rPr>
                <w:t xml:space="preserve"> O</w:t>
              </w:r>
              <w:r w:rsidRPr="00C91755">
                <w:rPr>
                  <w:rStyle w:val="Hyperlink"/>
                  <w:rFonts w:asciiTheme="minorHAnsi" w:hAnsiTheme="minorHAnsi" w:cstheme="minorHAnsi"/>
                  <w:i/>
                </w:rPr>
                <w:t>n</w:t>
              </w:r>
              <w:r w:rsidRPr="00C91755">
                <w:rPr>
                  <w:rStyle w:val="Hyperlink"/>
                  <w:rFonts w:asciiTheme="minorHAnsi" w:hAnsiTheme="minorHAnsi" w:cstheme="minorHAnsi"/>
                  <w:i/>
                </w:rPr>
                <w:t>line</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color w:val="auto"/>
                <w:shd w:val="clear" w:color="auto" w:fill="FFFFFF"/>
              </w:rPr>
            </w:pPr>
            <w:r w:rsidRPr="00C91755">
              <w:rPr>
                <w:rFonts w:asciiTheme="minorHAnsi" w:hAnsiTheme="minorHAnsi" w:cstheme="minorHAnsi"/>
                <w:i/>
                <w:color w:val="auto"/>
              </w:rPr>
              <w:t>Storyline Online</w:t>
            </w:r>
            <w:r w:rsidRPr="00C91755">
              <w:rPr>
                <w:rFonts w:asciiTheme="minorHAnsi" w:hAnsiTheme="minorHAnsi" w:cstheme="minorHAnsi"/>
                <w:color w:val="auto"/>
              </w:rPr>
              <w:t xml:space="preserve"> - </w:t>
            </w:r>
            <w:r w:rsidRPr="00C91755">
              <w:rPr>
                <w:rFonts w:asciiTheme="minorHAnsi" w:hAnsiTheme="minorHAnsi" w:cstheme="minorHAnsi"/>
                <w:color w:val="auto"/>
                <w:shd w:val="clear" w:color="auto" w:fill="FFFFFF"/>
              </w:rPr>
              <w:t>The SAG-AFTRA Foundation’s award-winning children’s literacy website streams videos featuring celebrated actors reading children’s books alongside crea</w:t>
            </w:r>
            <w:r w:rsidR="00E57733">
              <w:rPr>
                <w:rFonts w:asciiTheme="minorHAnsi" w:hAnsiTheme="minorHAnsi" w:cstheme="minorHAnsi"/>
                <w:color w:val="auto"/>
                <w:shd w:val="clear" w:color="auto" w:fill="FFFFFF"/>
              </w:rPr>
              <w:t>tively produced illustrations; r</w:t>
            </w:r>
            <w:r w:rsidRPr="00C91755">
              <w:rPr>
                <w:rFonts w:asciiTheme="minorHAnsi" w:hAnsiTheme="minorHAnsi" w:cstheme="minorHAnsi"/>
                <w:color w:val="auto"/>
                <w:shd w:val="clear" w:color="auto" w:fill="FFFFFF"/>
              </w:rPr>
              <w:t>eaders include Viola Davis, Chris Pine, Lily Tomlin, Kevin Costner, Annette Bening, James Earl Jones, Betty White and dozens</w:t>
            </w:r>
            <w:r w:rsidR="00E57733">
              <w:rPr>
                <w:rFonts w:asciiTheme="minorHAnsi" w:hAnsiTheme="minorHAnsi" w:cstheme="minorHAnsi"/>
                <w:color w:val="auto"/>
                <w:shd w:val="clear" w:color="auto" w:fill="FFFFFF"/>
              </w:rPr>
              <w:t xml:space="preserve"> more.</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A81374" w:rsidRPr="00C91755" w:rsidRDefault="00653AD3" w:rsidP="003A00DE">
            <w:pPr>
              <w:rPr>
                <w:rFonts w:asciiTheme="minorHAnsi" w:hAnsiTheme="minorHAnsi" w:cstheme="minorHAnsi"/>
              </w:rPr>
            </w:pPr>
            <w:hyperlink r:id="rId10" w:history="1">
              <w:r w:rsidR="00A81374" w:rsidRPr="00C91755">
                <w:rPr>
                  <w:rStyle w:val="Hyperlink"/>
                  <w:rFonts w:asciiTheme="minorHAnsi" w:hAnsiTheme="minorHAnsi" w:cstheme="minorHAnsi"/>
                </w:rPr>
                <w:t xml:space="preserve">Fountas </w:t>
              </w:r>
              <w:r w:rsidR="00C91755">
                <w:rPr>
                  <w:rStyle w:val="Hyperlink"/>
                  <w:rFonts w:asciiTheme="minorHAnsi" w:hAnsiTheme="minorHAnsi" w:cstheme="minorHAnsi"/>
                </w:rPr>
                <w:t>&amp;</w:t>
              </w:r>
              <w:r w:rsidR="00C91755" w:rsidRPr="00C91755">
                <w:rPr>
                  <w:rStyle w:val="Hyperlink"/>
                  <w:rFonts w:asciiTheme="minorHAnsi" w:hAnsiTheme="minorHAnsi" w:cstheme="minorHAnsi"/>
                </w:rPr>
                <w:t xml:space="preserve"> </w:t>
              </w:r>
              <w:r w:rsidR="00A81374" w:rsidRPr="00C91755">
                <w:rPr>
                  <w:rStyle w:val="Hyperlink"/>
                  <w:rFonts w:asciiTheme="minorHAnsi" w:hAnsiTheme="minorHAnsi" w:cstheme="minorHAnsi"/>
                </w:rPr>
                <w:t>Pinnell Literacy</w:t>
              </w:r>
              <w:r w:rsidR="00A81374" w:rsidRPr="00C91755">
                <w:rPr>
                  <w:rStyle w:val="Hyperlink"/>
                  <w:rFonts w:asciiTheme="minorHAnsi" w:hAnsiTheme="minorHAnsi" w:cstheme="minorHAnsi"/>
                </w:rPr>
                <w:t xml:space="preserve"> </w:t>
              </w:r>
              <w:r w:rsidR="00A81374" w:rsidRPr="00C91755">
                <w:rPr>
                  <w:rStyle w:val="Hyperlink"/>
                  <w:rFonts w:asciiTheme="minorHAnsi" w:hAnsiTheme="minorHAnsi" w:cstheme="minorHAnsi"/>
                </w:rPr>
                <w:t>Blog</w:t>
              </w:r>
            </w:hyperlink>
            <w:r w:rsidR="00A81374" w:rsidRPr="00C91755">
              <w:rPr>
                <w:rFonts w:asciiTheme="minorHAnsi" w:hAnsiTheme="minorHAnsi" w:cstheme="minorHAnsi"/>
              </w:rPr>
              <w:t xml:space="preserve"> </w:t>
            </w:r>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 xml:space="preserve">Fountas </w:t>
            </w:r>
            <w:r w:rsidR="00196670">
              <w:rPr>
                <w:rFonts w:asciiTheme="minorHAnsi" w:hAnsiTheme="minorHAnsi" w:cstheme="minorHAnsi"/>
                <w:i/>
              </w:rPr>
              <w:t>&amp;</w:t>
            </w:r>
            <w:r w:rsidRPr="00C91755">
              <w:rPr>
                <w:rFonts w:asciiTheme="minorHAnsi" w:hAnsiTheme="minorHAnsi" w:cstheme="minorHAnsi"/>
                <w:i/>
              </w:rPr>
              <w:t xml:space="preserve"> Pinnell </w:t>
            </w:r>
            <w:r w:rsidRPr="00C91755">
              <w:rPr>
                <w:rFonts w:asciiTheme="minorHAnsi" w:hAnsiTheme="minorHAnsi" w:cstheme="minorHAnsi"/>
              </w:rPr>
              <w:t xml:space="preserve">– </w:t>
            </w:r>
            <w:r w:rsidR="00C91755">
              <w:rPr>
                <w:rFonts w:asciiTheme="minorHAnsi" w:hAnsiTheme="minorHAnsi" w:cstheme="minorHAnsi"/>
              </w:rPr>
              <w:t>Li</w:t>
            </w:r>
            <w:r w:rsidRPr="00C91755">
              <w:rPr>
                <w:rFonts w:asciiTheme="minorHAnsi" w:hAnsiTheme="minorHAnsi" w:cstheme="minorHAnsi"/>
              </w:rPr>
              <w:t>nk to blog to find daily posts, learning activities, and remote learning tips for teachers</w:t>
            </w:r>
            <w:r w:rsidR="00E57733">
              <w:rPr>
                <w:rFonts w:asciiTheme="minorHAnsi" w:hAnsiTheme="minorHAnsi" w:cstheme="minorHAnsi"/>
              </w:rPr>
              <w:t>.</w:t>
            </w:r>
          </w:p>
          <w:p w:rsidR="00A81374" w:rsidRPr="00C91755" w:rsidRDefault="00A81374" w:rsidP="003A00DE">
            <w:pPr>
              <w:rPr>
                <w:rFonts w:asciiTheme="minorHAnsi" w:hAnsiTheme="minorHAnsi" w:cstheme="minorHAnsi"/>
              </w:rPr>
            </w:pPr>
          </w:p>
          <w:p w:rsidR="00921CF7" w:rsidRDefault="00A81374" w:rsidP="003A00DE">
            <w:pPr>
              <w:rPr>
                <w:rFonts w:asciiTheme="minorHAnsi" w:hAnsiTheme="minorHAnsi" w:cstheme="minorHAnsi"/>
              </w:rPr>
            </w:pPr>
            <w:r w:rsidRPr="00C91755">
              <w:rPr>
                <w:rFonts w:asciiTheme="minorHAnsi" w:hAnsiTheme="minorHAnsi" w:cstheme="minorHAnsi"/>
              </w:rPr>
              <w:t xml:space="preserve">Also provides Heinemann permissions and </w:t>
            </w:r>
            <w:r w:rsidR="00A54622" w:rsidRPr="00C91755">
              <w:rPr>
                <w:rFonts w:asciiTheme="minorHAnsi" w:hAnsiTheme="minorHAnsi" w:cstheme="minorHAnsi"/>
              </w:rPr>
              <w:t>temporary</w:t>
            </w:r>
            <w:r w:rsidRPr="00C91755">
              <w:rPr>
                <w:rFonts w:asciiTheme="minorHAnsi" w:hAnsiTheme="minorHAnsi" w:cstheme="minorHAnsi"/>
              </w:rPr>
              <w:t xml:space="preserve"> </w:t>
            </w:r>
            <w:r w:rsidR="00A54622" w:rsidRPr="00C91755">
              <w:rPr>
                <w:rFonts w:asciiTheme="minorHAnsi" w:hAnsiTheme="minorHAnsi" w:cstheme="minorHAnsi"/>
              </w:rPr>
              <w:t>digital</w:t>
            </w:r>
            <w:r w:rsidRPr="00C91755">
              <w:rPr>
                <w:rFonts w:asciiTheme="minorHAnsi" w:hAnsiTheme="minorHAnsi" w:cstheme="minorHAnsi"/>
              </w:rPr>
              <w:t xml:space="preserve"> access to</w:t>
            </w:r>
            <w:r w:rsidR="00E57733">
              <w:rPr>
                <w:rFonts w:asciiTheme="minorHAnsi" w:hAnsiTheme="minorHAnsi" w:cstheme="minorHAnsi"/>
              </w:rPr>
              <w:t xml:space="preserve"> previously purchased resources. </w:t>
            </w:r>
          </w:p>
          <w:p w:rsidR="00E57733" w:rsidRPr="00C91755" w:rsidRDefault="00E57733" w:rsidP="003A00DE">
            <w:pPr>
              <w:rPr>
                <w:rFonts w:asciiTheme="minorHAnsi" w:hAnsiTheme="minorHAnsi" w:cstheme="minorHAnsi"/>
              </w:rPr>
            </w:pPr>
          </w:p>
        </w:tc>
      </w:tr>
      <w:tr w:rsidR="00A81374" w:rsidRPr="00C91755" w:rsidTr="003A00DE">
        <w:tc>
          <w:tcPr>
            <w:tcW w:w="6475" w:type="dxa"/>
          </w:tcPr>
          <w:p w:rsidR="003C6D17" w:rsidRPr="00C91755" w:rsidRDefault="00AB433D" w:rsidP="003A00DE">
            <w:pPr>
              <w:rPr>
                <w:rFonts w:asciiTheme="minorHAnsi" w:hAnsiTheme="minorHAnsi" w:cstheme="minorHAnsi"/>
              </w:rPr>
            </w:pPr>
            <w:hyperlink r:id="rId11" w:history="1">
              <w:r w:rsidR="003C6D17" w:rsidRPr="00C91755">
                <w:rPr>
                  <w:rStyle w:val="Hyperlink"/>
                  <w:rFonts w:asciiTheme="minorHAnsi" w:hAnsiTheme="minorHAnsi" w:cstheme="minorHAnsi"/>
                  <w:i/>
                </w:rPr>
                <w:t>Kate Messner.com</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Kate Messner.com</w:t>
            </w:r>
            <w:r w:rsidRPr="00C91755">
              <w:rPr>
                <w:rFonts w:asciiTheme="minorHAnsi" w:hAnsiTheme="minorHAnsi" w:cstheme="minorHAnsi"/>
              </w:rPr>
              <w:t xml:space="preserve"> – A collection of published authors and illustrators share read alouds and activities incl</w:t>
            </w:r>
            <w:r w:rsidR="009A4717">
              <w:rPr>
                <w:rFonts w:asciiTheme="minorHAnsi" w:hAnsiTheme="minorHAnsi" w:cstheme="minorHAnsi"/>
              </w:rPr>
              <w:t>uding links for grades pre-k–2</w:t>
            </w:r>
            <w:r w:rsidRPr="00C91755">
              <w:rPr>
                <w:rFonts w:asciiTheme="minorHAnsi" w:hAnsiTheme="minorHAnsi" w:cstheme="minorHAnsi"/>
              </w:rPr>
              <w:t xml:space="preserve"> and 3</w:t>
            </w:r>
            <w:r w:rsidR="00EB1851">
              <w:rPr>
                <w:rFonts w:asciiTheme="minorHAnsi" w:hAnsiTheme="minorHAnsi" w:cstheme="minorHAnsi"/>
              </w:rPr>
              <w:t>–</w:t>
            </w:r>
            <w:r w:rsidRPr="00C91755">
              <w:rPr>
                <w:rFonts w:asciiTheme="minorHAnsi" w:hAnsiTheme="minorHAnsi" w:cstheme="minorHAnsi"/>
              </w:rPr>
              <w:t>5</w:t>
            </w:r>
            <w:r w:rsidR="00E57733">
              <w:rPr>
                <w:rFonts w:asciiTheme="minorHAnsi" w:hAnsiTheme="minorHAnsi" w:cstheme="minorHAnsi"/>
              </w:rPr>
              <w:t>.</w:t>
            </w:r>
          </w:p>
          <w:p w:rsidR="00921CF7" w:rsidRPr="00C91755" w:rsidRDefault="00921CF7" w:rsidP="003A00DE">
            <w:pPr>
              <w:rPr>
                <w:rFonts w:asciiTheme="minorHAnsi" w:hAnsiTheme="minorHAnsi" w:cstheme="minorHAnsi"/>
                <w:i/>
              </w:rPr>
            </w:pPr>
          </w:p>
        </w:tc>
      </w:tr>
      <w:tr w:rsidR="00A81374" w:rsidRPr="00C91755" w:rsidTr="003A00DE">
        <w:tc>
          <w:tcPr>
            <w:tcW w:w="6475" w:type="dxa"/>
          </w:tcPr>
          <w:p w:rsidR="00A81374" w:rsidRPr="00C91755" w:rsidRDefault="00AB433D" w:rsidP="003A00DE">
            <w:pPr>
              <w:tabs>
                <w:tab w:val="left" w:pos="5013"/>
              </w:tabs>
              <w:rPr>
                <w:rFonts w:asciiTheme="minorHAnsi" w:hAnsiTheme="minorHAnsi" w:cstheme="minorHAnsi"/>
                <w:color w:val="0070C0"/>
              </w:rPr>
            </w:pPr>
            <w:hyperlink r:id="rId12" w:history="1">
              <w:r w:rsidR="003C6D17" w:rsidRPr="00C91755">
                <w:rPr>
                  <w:rStyle w:val="Hyperlink"/>
                  <w:rFonts w:asciiTheme="minorHAnsi" w:hAnsiTheme="minorHAnsi" w:cstheme="minorHAnsi"/>
                  <w:color w:val="0070C0"/>
                </w:rPr>
                <w:t>CLI</w:t>
              </w:r>
              <w:r w:rsidR="00A54622" w:rsidRPr="00C91755">
                <w:rPr>
                  <w:rStyle w:val="Hyperlink"/>
                  <w:rFonts w:asciiTheme="minorHAnsi" w:hAnsiTheme="minorHAnsi" w:cstheme="minorHAnsi"/>
                  <w:color w:val="0070C0"/>
                </w:rPr>
                <w:t xml:space="preserve"> </w:t>
              </w:r>
              <w:r w:rsidR="003C6D17" w:rsidRPr="00C91755">
                <w:rPr>
                  <w:rStyle w:val="Hyperlink"/>
                  <w:rFonts w:asciiTheme="minorHAnsi" w:hAnsiTheme="minorHAnsi" w:cstheme="minorHAnsi"/>
                  <w:color w:val="0070C0"/>
                </w:rPr>
                <w:t>K Books and Read Alouds</w:t>
              </w:r>
            </w:hyperlink>
          </w:p>
          <w:p w:rsidR="00A81374" w:rsidRPr="00C91755" w:rsidRDefault="00A81374" w:rsidP="003A00DE">
            <w:pPr>
              <w:rPr>
                <w:rFonts w:asciiTheme="minorHAnsi" w:hAnsiTheme="minorHAnsi" w:cstheme="minorHAnsi"/>
              </w:rPr>
            </w:pPr>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rPr>
              <w:t xml:space="preserve">Books from CLI’s Kindergarten book collection and their </w:t>
            </w:r>
            <w:r w:rsidR="00921CF7" w:rsidRPr="00C91755">
              <w:rPr>
                <w:rFonts w:asciiTheme="minorHAnsi" w:hAnsiTheme="minorHAnsi" w:cstheme="minorHAnsi"/>
              </w:rPr>
              <w:t>YouT</w:t>
            </w:r>
            <w:r w:rsidRPr="00C91755">
              <w:rPr>
                <w:rFonts w:asciiTheme="minorHAnsi" w:hAnsiTheme="minorHAnsi" w:cstheme="minorHAnsi"/>
              </w:rPr>
              <w:t>ube read aloud links</w:t>
            </w:r>
            <w:r w:rsidR="00E57733">
              <w:rPr>
                <w:rFonts w:asciiTheme="minorHAnsi" w:hAnsiTheme="minorHAnsi" w:cstheme="minorHAnsi"/>
              </w:rPr>
              <w:t>.</w:t>
            </w:r>
            <w:r w:rsidRPr="00C91755">
              <w:rPr>
                <w:rFonts w:asciiTheme="minorHAnsi" w:hAnsiTheme="minorHAnsi" w:cstheme="minorHAnsi"/>
              </w:rPr>
              <w:t xml:space="preserve"> </w:t>
            </w: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13" w:history="1">
              <w:r w:rsidR="00A54622" w:rsidRPr="00C91755">
                <w:rPr>
                  <w:rStyle w:val="Hyperlink"/>
                  <w:rFonts w:asciiTheme="minorHAnsi" w:hAnsiTheme="minorHAnsi" w:cstheme="minorHAnsi"/>
                  <w:i/>
                </w:rPr>
                <w:t>We Are Teachers</w:t>
              </w:r>
            </w:hyperlink>
          </w:p>
          <w:p w:rsidR="00A81374" w:rsidRPr="00C91755" w:rsidRDefault="00A81374" w:rsidP="003A00DE">
            <w:pPr>
              <w:rPr>
                <w:rFonts w:asciiTheme="minorHAnsi" w:hAnsiTheme="minorHAnsi" w:cstheme="minorHAnsi"/>
              </w:rPr>
            </w:pPr>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We Are Teachers</w:t>
            </w:r>
            <w:r w:rsidRPr="00C91755">
              <w:rPr>
                <w:rFonts w:asciiTheme="minorHAnsi" w:hAnsiTheme="minorHAnsi" w:cstheme="minorHAnsi"/>
              </w:rPr>
              <w:t xml:space="preserve"> - Children’s authors </w:t>
            </w:r>
            <w:r w:rsidR="00EB1851">
              <w:rPr>
                <w:rFonts w:asciiTheme="minorHAnsi" w:hAnsiTheme="minorHAnsi" w:cstheme="minorHAnsi"/>
              </w:rPr>
              <w:t>offering</w:t>
            </w:r>
            <w:r w:rsidR="00EB1851" w:rsidRPr="00C91755">
              <w:rPr>
                <w:rFonts w:asciiTheme="minorHAnsi" w:hAnsiTheme="minorHAnsi" w:cstheme="minorHAnsi"/>
              </w:rPr>
              <w:t xml:space="preserve"> </w:t>
            </w:r>
            <w:r w:rsidRPr="00C91755">
              <w:rPr>
                <w:rFonts w:asciiTheme="minorHAnsi" w:hAnsiTheme="minorHAnsi" w:cstheme="minorHAnsi"/>
              </w:rPr>
              <w:t>reading events to use for supplemental activities to nudge reading throughout the day</w:t>
            </w:r>
            <w:r w:rsidR="00E57733">
              <w:rPr>
                <w:rFonts w:asciiTheme="minorHAnsi" w:hAnsiTheme="minorHAnsi" w:cstheme="minorHAnsi"/>
              </w:rPr>
              <w:t>.</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14" w:history="1">
              <w:r w:rsidR="00A54622" w:rsidRPr="00C91755">
                <w:rPr>
                  <w:rStyle w:val="Hyperlink"/>
                  <w:rFonts w:asciiTheme="minorHAnsi" w:hAnsiTheme="minorHAnsi" w:cstheme="minorHAnsi"/>
                  <w:i/>
                </w:rPr>
                <w:t>KidsPost</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spacing w:val="3"/>
                <w:shd w:val="clear" w:color="auto" w:fill="FFFFFF" w:themeFill="background1"/>
              </w:rPr>
            </w:pPr>
            <w:r w:rsidRPr="00C91755">
              <w:rPr>
                <w:rFonts w:asciiTheme="minorHAnsi" w:hAnsiTheme="minorHAnsi" w:cstheme="minorHAnsi"/>
                <w:i/>
              </w:rPr>
              <w:t>KidsPost</w:t>
            </w:r>
            <w:r w:rsidRPr="00C91755">
              <w:rPr>
                <w:rFonts w:asciiTheme="minorHAnsi" w:hAnsiTheme="minorHAnsi" w:cstheme="minorHAnsi"/>
              </w:rPr>
              <w:t xml:space="preserve"> - A </w:t>
            </w:r>
            <w:r w:rsidRPr="009A4717">
              <w:rPr>
                <w:rFonts w:asciiTheme="minorHAnsi" w:hAnsiTheme="minorHAnsi" w:cstheme="minorHAnsi"/>
                <w:i/>
              </w:rPr>
              <w:t>Washington Post</w:t>
            </w:r>
            <w:r w:rsidRPr="00C91755">
              <w:rPr>
                <w:rFonts w:asciiTheme="minorHAnsi" w:hAnsiTheme="minorHAnsi" w:cstheme="minorHAnsi"/>
              </w:rPr>
              <w:t xml:space="preserve"> site for children </w:t>
            </w:r>
            <w:r w:rsidR="00EB1851">
              <w:rPr>
                <w:rFonts w:asciiTheme="minorHAnsi" w:hAnsiTheme="minorHAnsi" w:cstheme="minorHAnsi"/>
              </w:rPr>
              <w:t xml:space="preserve">that includes </w:t>
            </w:r>
            <w:r w:rsidRPr="00C91755">
              <w:rPr>
                <w:rFonts w:asciiTheme="minorHAnsi" w:hAnsiTheme="minorHAnsi" w:cstheme="minorHAnsi"/>
                <w:spacing w:val="3"/>
                <w:shd w:val="clear" w:color="auto" w:fill="FFFFFF" w:themeFill="background1"/>
              </w:rPr>
              <w:t>news, features, contests</w:t>
            </w:r>
            <w:r w:rsidR="00E57733">
              <w:rPr>
                <w:rFonts w:asciiTheme="minorHAnsi" w:hAnsiTheme="minorHAnsi" w:cstheme="minorHAnsi"/>
                <w:spacing w:val="3"/>
                <w:shd w:val="clear" w:color="auto" w:fill="FFFFFF" w:themeFill="background1"/>
              </w:rPr>
              <w:t>,</w:t>
            </w:r>
            <w:r w:rsidRPr="00C91755">
              <w:rPr>
                <w:rFonts w:asciiTheme="minorHAnsi" w:hAnsiTheme="minorHAnsi" w:cstheme="minorHAnsi"/>
                <w:spacing w:val="3"/>
                <w:shd w:val="clear" w:color="auto" w:fill="FFFFFF" w:themeFill="background1"/>
              </w:rPr>
              <w:t xml:space="preserve"> and writing activities for children</w:t>
            </w:r>
            <w:r w:rsidR="00E57733">
              <w:rPr>
                <w:rFonts w:asciiTheme="minorHAnsi" w:hAnsiTheme="minorHAnsi" w:cstheme="minorHAnsi"/>
                <w:spacing w:val="3"/>
                <w:shd w:val="clear" w:color="auto" w:fill="FFFFFF" w:themeFill="background1"/>
              </w:rPr>
              <w:t>.</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15" w:history="1">
              <w:r w:rsidR="00A54622" w:rsidRPr="00C91755">
                <w:rPr>
                  <w:rStyle w:val="Hyperlink"/>
                  <w:rFonts w:asciiTheme="minorHAnsi" w:hAnsiTheme="minorHAnsi" w:cstheme="minorHAnsi"/>
                  <w:i/>
                </w:rPr>
                <w:t>Emily Arrow</w:t>
              </w:r>
            </w:hyperlink>
          </w:p>
        </w:tc>
        <w:tc>
          <w:tcPr>
            <w:tcW w:w="6475" w:type="dxa"/>
          </w:tcPr>
          <w:p w:rsidR="00A81374" w:rsidRPr="00C91755" w:rsidRDefault="00A81374" w:rsidP="003A00DE">
            <w:pPr>
              <w:pStyle w:val="NoSpacing"/>
              <w:rPr>
                <w:rFonts w:cstheme="minorHAnsi"/>
                <w:sz w:val="24"/>
                <w:szCs w:val="24"/>
              </w:rPr>
            </w:pPr>
            <w:r w:rsidRPr="00C91755">
              <w:rPr>
                <w:rFonts w:cstheme="minorHAnsi"/>
                <w:i/>
                <w:sz w:val="24"/>
                <w:szCs w:val="24"/>
              </w:rPr>
              <w:t>Emily Arrow</w:t>
            </w:r>
            <w:r w:rsidRPr="00C91755">
              <w:rPr>
                <w:rFonts w:cstheme="minorHAnsi"/>
                <w:sz w:val="24"/>
                <w:szCs w:val="24"/>
              </w:rPr>
              <w:t xml:space="preserve"> – </w:t>
            </w:r>
            <w:r w:rsidR="00EB1851">
              <w:rPr>
                <w:rFonts w:cstheme="minorHAnsi"/>
                <w:sz w:val="24"/>
                <w:szCs w:val="24"/>
              </w:rPr>
              <w:t xml:space="preserve">A </w:t>
            </w:r>
            <w:r w:rsidRPr="00C91755">
              <w:rPr>
                <w:rFonts w:cstheme="minorHAnsi"/>
                <w:sz w:val="24"/>
                <w:szCs w:val="24"/>
              </w:rPr>
              <w:t>singer/songwriter</w:t>
            </w:r>
            <w:r w:rsidR="00EB1851">
              <w:rPr>
                <w:rFonts w:cstheme="minorHAnsi"/>
                <w:sz w:val="24"/>
                <w:szCs w:val="24"/>
              </w:rPr>
              <w:t xml:space="preserve"> and a</w:t>
            </w:r>
            <w:r w:rsidRPr="00C91755">
              <w:rPr>
                <w:rFonts w:cstheme="minorHAnsi"/>
                <w:sz w:val="24"/>
                <w:szCs w:val="24"/>
              </w:rPr>
              <w:t>uthor recognized by her mindful approach to exploring the expressive arts</w:t>
            </w:r>
            <w:r w:rsidR="00EB1851">
              <w:rPr>
                <w:rFonts w:cstheme="minorHAnsi"/>
                <w:sz w:val="24"/>
                <w:szCs w:val="24"/>
              </w:rPr>
              <w:t>;</w:t>
            </w:r>
            <w:r w:rsidRPr="00C91755">
              <w:rPr>
                <w:rFonts w:cstheme="minorHAnsi"/>
                <w:sz w:val="24"/>
                <w:szCs w:val="24"/>
              </w:rPr>
              <w:t xml:space="preserve"> for primary grades to supplement morning meetings</w:t>
            </w:r>
            <w:r w:rsidR="00E57733">
              <w:rPr>
                <w:rFonts w:cstheme="minorHAnsi"/>
                <w:sz w:val="24"/>
                <w:szCs w:val="24"/>
              </w:rPr>
              <w:t>.</w:t>
            </w:r>
          </w:p>
          <w:p w:rsidR="00A81374" w:rsidRPr="00C91755" w:rsidRDefault="00A81374" w:rsidP="003A00DE">
            <w:pPr>
              <w:pStyle w:val="NoSpacing"/>
              <w:rPr>
                <w:rFonts w:cstheme="minorHAnsi"/>
                <w:sz w:val="24"/>
                <w:szCs w:val="24"/>
              </w:rPr>
            </w:pP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16" w:history="1">
              <w:r w:rsidR="00A54622" w:rsidRPr="00C91755">
                <w:rPr>
                  <w:rStyle w:val="Hyperlink"/>
                  <w:rFonts w:asciiTheme="minorHAnsi" w:hAnsiTheme="minorHAnsi" w:cstheme="minorHAnsi"/>
                  <w:i/>
                </w:rPr>
                <w:t>Kids Activities.com</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Kids Activities.com</w:t>
            </w:r>
            <w:r w:rsidR="00A54622" w:rsidRPr="00C91755">
              <w:rPr>
                <w:rFonts w:asciiTheme="minorHAnsi" w:hAnsiTheme="minorHAnsi" w:cstheme="minorHAnsi"/>
                <w:i/>
              </w:rPr>
              <w:t xml:space="preserve"> </w:t>
            </w:r>
            <w:r w:rsidRPr="00C91755">
              <w:rPr>
                <w:rFonts w:asciiTheme="minorHAnsi" w:hAnsiTheme="minorHAnsi" w:cstheme="minorHAnsi"/>
              </w:rPr>
              <w:t xml:space="preserve">- </w:t>
            </w:r>
            <w:r w:rsidR="00EB1851">
              <w:rPr>
                <w:rFonts w:asciiTheme="minorHAnsi" w:hAnsiTheme="minorHAnsi" w:cstheme="minorHAnsi"/>
              </w:rPr>
              <w:t>A</w:t>
            </w:r>
            <w:r w:rsidRPr="00C91755">
              <w:rPr>
                <w:rFonts w:asciiTheme="minorHAnsi" w:hAnsiTheme="minorHAnsi" w:cstheme="minorHAnsi"/>
              </w:rPr>
              <w:t xml:space="preserve"> website filled with supplemental sites that connect to literacy learning</w:t>
            </w:r>
            <w:r w:rsidR="00E57733">
              <w:rPr>
                <w:rFonts w:asciiTheme="minorHAnsi" w:hAnsiTheme="minorHAnsi" w:cstheme="minorHAnsi"/>
              </w:rPr>
              <w:t>.</w:t>
            </w:r>
          </w:p>
          <w:p w:rsidR="00A81374" w:rsidRPr="00C91755" w:rsidRDefault="00A81374" w:rsidP="003A00DE">
            <w:pPr>
              <w:rPr>
                <w:rFonts w:asciiTheme="minorHAnsi" w:hAnsiTheme="minorHAnsi" w:cstheme="minorHAnsi"/>
              </w:rPr>
            </w:pP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17" w:history="1">
              <w:r w:rsidR="00A81374" w:rsidRPr="00C91755">
                <w:rPr>
                  <w:rStyle w:val="Hyperlink"/>
                  <w:rFonts w:asciiTheme="minorHAnsi" w:hAnsiTheme="minorHAnsi" w:cstheme="minorHAnsi"/>
                </w:rPr>
                <w:t>Free Library of Philadelphia</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Free Library of Philadelphia</w:t>
            </w:r>
            <w:r w:rsidRPr="00C91755">
              <w:rPr>
                <w:rFonts w:asciiTheme="minorHAnsi" w:hAnsiTheme="minorHAnsi" w:cstheme="minorHAnsi"/>
              </w:rPr>
              <w:t xml:space="preserve"> - Digital resources for families with a free library card. Links include TumbleBooks, BookFlix, Overdrive Kids eReading Room</w:t>
            </w:r>
            <w:r w:rsidR="00E57733">
              <w:rPr>
                <w:rFonts w:asciiTheme="minorHAnsi" w:hAnsiTheme="minorHAnsi" w:cstheme="minorHAnsi"/>
              </w:rPr>
              <w:t>.</w:t>
            </w:r>
          </w:p>
          <w:p w:rsidR="00B57D4A" w:rsidRPr="00C91755" w:rsidRDefault="00B57D4A" w:rsidP="003A00DE">
            <w:pPr>
              <w:rPr>
                <w:rFonts w:asciiTheme="minorHAnsi" w:hAnsiTheme="minorHAnsi" w:cstheme="minorHAnsi"/>
              </w:rPr>
            </w:pP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18" w:history="1">
              <w:r w:rsidR="00A81374" w:rsidRPr="00C91755">
                <w:rPr>
                  <w:rStyle w:val="Hyperlink"/>
                  <w:rFonts w:asciiTheme="minorHAnsi" w:hAnsiTheme="minorHAnsi" w:cstheme="minorHAnsi"/>
                </w:rPr>
                <w:t>Read by 4</w:t>
              </w:r>
              <w:r w:rsidR="00A81374" w:rsidRPr="00C91755">
                <w:rPr>
                  <w:rStyle w:val="Hyperlink"/>
                  <w:rFonts w:asciiTheme="minorHAnsi" w:hAnsiTheme="minorHAnsi" w:cstheme="minorHAnsi"/>
                  <w:vertAlign w:val="superscript"/>
                </w:rPr>
                <w:t>th</w:t>
              </w:r>
            </w:hyperlink>
          </w:p>
        </w:tc>
        <w:tc>
          <w:tcPr>
            <w:tcW w:w="6475" w:type="dxa"/>
          </w:tcPr>
          <w:p w:rsidR="00A81374" w:rsidRDefault="00A81374" w:rsidP="003A00DE">
            <w:pPr>
              <w:rPr>
                <w:rFonts w:asciiTheme="minorHAnsi" w:hAnsiTheme="minorHAnsi" w:cstheme="minorHAnsi"/>
              </w:rPr>
            </w:pPr>
            <w:r w:rsidRPr="00C91755">
              <w:rPr>
                <w:rFonts w:asciiTheme="minorHAnsi" w:hAnsiTheme="minorHAnsi" w:cstheme="minorHAnsi"/>
                <w:i/>
              </w:rPr>
              <w:t>Read by 4</w:t>
            </w:r>
            <w:r w:rsidRPr="00C91755">
              <w:rPr>
                <w:rFonts w:asciiTheme="minorHAnsi" w:hAnsiTheme="minorHAnsi" w:cstheme="minorHAnsi"/>
                <w:i/>
                <w:vertAlign w:val="superscript"/>
              </w:rPr>
              <w:t>th</w:t>
            </w:r>
            <w:r w:rsidRPr="00C91755">
              <w:rPr>
                <w:rFonts w:asciiTheme="minorHAnsi" w:hAnsiTheme="minorHAnsi" w:cstheme="minorHAnsi"/>
              </w:rPr>
              <w:t xml:space="preserve"> - Resources for families and early learning professionals</w:t>
            </w:r>
            <w:r w:rsidR="00E57733">
              <w:rPr>
                <w:rFonts w:asciiTheme="minorHAnsi" w:hAnsiTheme="minorHAnsi" w:cstheme="minorHAnsi"/>
              </w:rPr>
              <w:t>.</w:t>
            </w:r>
          </w:p>
          <w:p w:rsidR="00E57733" w:rsidRPr="00C91755" w:rsidRDefault="00E57733" w:rsidP="003A00DE">
            <w:pPr>
              <w:rPr>
                <w:rFonts w:asciiTheme="minorHAnsi" w:hAnsiTheme="minorHAnsi" w:cstheme="minorHAnsi"/>
              </w:rPr>
            </w:pPr>
          </w:p>
        </w:tc>
      </w:tr>
      <w:tr w:rsidR="00A81374" w:rsidRPr="00C91755" w:rsidTr="003A00DE">
        <w:tc>
          <w:tcPr>
            <w:tcW w:w="6475" w:type="dxa"/>
          </w:tcPr>
          <w:p w:rsidR="00297716" w:rsidRPr="00C91755" w:rsidRDefault="00653AD3" w:rsidP="003A00DE">
            <w:pPr>
              <w:rPr>
                <w:rFonts w:asciiTheme="minorHAnsi" w:hAnsiTheme="minorHAnsi" w:cstheme="minorHAnsi"/>
              </w:rPr>
            </w:pPr>
            <w:hyperlink r:id="rId19" w:history="1">
              <w:r w:rsidR="00297716" w:rsidRPr="00C91755">
                <w:rPr>
                  <w:rStyle w:val="Hyperlink"/>
                  <w:rFonts w:asciiTheme="minorHAnsi" w:hAnsiTheme="minorHAnsi" w:cstheme="minorHAnsi"/>
                  <w:i/>
                </w:rPr>
                <w:t>Smith Play</w:t>
              </w:r>
              <w:r w:rsidR="00297716" w:rsidRPr="00C91755">
                <w:rPr>
                  <w:rStyle w:val="Hyperlink"/>
                  <w:rFonts w:asciiTheme="minorHAnsi" w:hAnsiTheme="minorHAnsi" w:cstheme="minorHAnsi"/>
                  <w:i/>
                </w:rPr>
                <w:t>g</w:t>
              </w:r>
              <w:r w:rsidR="00297716" w:rsidRPr="00C91755">
                <w:rPr>
                  <w:rStyle w:val="Hyperlink"/>
                  <w:rFonts w:asciiTheme="minorHAnsi" w:hAnsiTheme="minorHAnsi" w:cstheme="minorHAnsi"/>
                  <w:i/>
                </w:rPr>
                <w:t>round</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297716">
            <w:pPr>
              <w:rPr>
                <w:rFonts w:asciiTheme="minorHAnsi" w:hAnsiTheme="minorHAnsi" w:cstheme="minorHAnsi"/>
              </w:rPr>
            </w:pPr>
            <w:r w:rsidRPr="00C91755">
              <w:rPr>
                <w:rFonts w:asciiTheme="minorHAnsi" w:hAnsiTheme="minorHAnsi" w:cstheme="minorHAnsi"/>
                <w:i/>
              </w:rPr>
              <w:t>Smith Playground</w:t>
            </w:r>
            <w:r w:rsidRPr="00C91755">
              <w:rPr>
                <w:rFonts w:asciiTheme="minorHAnsi" w:hAnsiTheme="minorHAnsi" w:cstheme="minorHAnsi"/>
              </w:rPr>
              <w:t xml:space="preserve"> – </w:t>
            </w:r>
            <w:r w:rsidR="00EB1851">
              <w:rPr>
                <w:rFonts w:asciiTheme="minorHAnsi" w:hAnsiTheme="minorHAnsi" w:cstheme="minorHAnsi"/>
              </w:rPr>
              <w:t>R</w:t>
            </w:r>
            <w:r w:rsidR="00297716" w:rsidRPr="00C91755">
              <w:rPr>
                <w:rFonts w:asciiTheme="minorHAnsi" w:hAnsiTheme="minorHAnsi" w:cstheme="minorHAnsi"/>
              </w:rPr>
              <w:t>esources for suppor</w:t>
            </w:r>
            <w:r w:rsidR="009A4717">
              <w:rPr>
                <w:rFonts w:asciiTheme="minorHAnsi" w:hAnsiTheme="minorHAnsi" w:cstheme="minorHAnsi"/>
              </w:rPr>
              <w:t>ting play and learning at home; v</w:t>
            </w:r>
            <w:r w:rsidRPr="00C91755">
              <w:rPr>
                <w:rFonts w:asciiTheme="minorHAnsi" w:hAnsiTheme="minorHAnsi" w:cstheme="minorHAnsi"/>
              </w:rPr>
              <w:t xml:space="preserve">isit Smith’s </w:t>
            </w:r>
            <w:hyperlink r:id="rId20" w:history="1">
              <w:r w:rsidRPr="00C91755">
                <w:rPr>
                  <w:rStyle w:val="Hyperlink"/>
                  <w:rFonts w:asciiTheme="minorHAnsi" w:hAnsiTheme="minorHAnsi" w:cstheme="minorHAnsi"/>
                </w:rPr>
                <w:t>Facebook page</w:t>
              </w:r>
            </w:hyperlink>
            <w:r w:rsidRPr="00C91755">
              <w:rPr>
                <w:rFonts w:asciiTheme="minorHAnsi" w:hAnsiTheme="minorHAnsi" w:cstheme="minorHAnsi"/>
              </w:rPr>
              <w:t xml:space="preserve"> for additional information</w:t>
            </w:r>
            <w:r w:rsidR="00E57733">
              <w:rPr>
                <w:rFonts w:asciiTheme="minorHAnsi" w:hAnsiTheme="minorHAnsi" w:cstheme="minorHAnsi"/>
              </w:rPr>
              <w:t>.</w:t>
            </w:r>
            <w:r w:rsidRPr="00C91755">
              <w:rPr>
                <w:rFonts w:asciiTheme="minorHAnsi" w:hAnsiTheme="minorHAnsi" w:cstheme="minorHAnsi"/>
              </w:rPr>
              <w:t xml:space="preserve"> </w:t>
            </w: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21" w:history="1">
              <w:r w:rsidR="00A54622" w:rsidRPr="00C91755">
                <w:rPr>
                  <w:rStyle w:val="Hyperlink"/>
                  <w:rFonts w:asciiTheme="minorHAnsi" w:hAnsiTheme="minorHAnsi" w:cstheme="minorHAnsi"/>
                  <w:i/>
                </w:rPr>
                <w:t>Connections</w:t>
              </w:r>
            </w:hyperlink>
          </w:p>
          <w:p w:rsidR="00A81374" w:rsidRPr="00C91755" w:rsidRDefault="00A81374" w:rsidP="003A00DE">
            <w:pPr>
              <w:rPr>
                <w:rFonts w:asciiTheme="minorHAnsi" w:hAnsiTheme="minorHAnsi" w:cstheme="minorHAnsi"/>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Connections</w:t>
            </w:r>
            <w:r w:rsidRPr="00C91755">
              <w:rPr>
                <w:rFonts w:asciiTheme="minorHAnsi" w:hAnsiTheme="minorHAnsi" w:cstheme="minorHAnsi"/>
              </w:rPr>
              <w:t xml:space="preserve"> – </w:t>
            </w:r>
            <w:r w:rsidR="00B340DE">
              <w:rPr>
                <w:rFonts w:asciiTheme="minorHAnsi" w:hAnsiTheme="minorHAnsi" w:cstheme="minorHAnsi"/>
              </w:rPr>
              <w:t>M</w:t>
            </w:r>
            <w:r w:rsidRPr="00C91755">
              <w:rPr>
                <w:rFonts w:asciiTheme="minorHAnsi" w:hAnsiTheme="minorHAnsi" w:cstheme="minorHAnsi"/>
              </w:rPr>
              <w:t xml:space="preserve">onthly article roundup through </w:t>
            </w:r>
            <w:r w:rsidRPr="00C91755">
              <w:rPr>
                <w:rFonts w:asciiTheme="minorHAnsi" w:hAnsiTheme="minorHAnsi" w:cstheme="minorHAnsi"/>
                <w:i/>
              </w:rPr>
              <w:t>Learning Without</w:t>
            </w:r>
            <w:r w:rsidRPr="00C91755">
              <w:rPr>
                <w:rFonts w:asciiTheme="minorHAnsi" w:hAnsiTheme="minorHAnsi" w:cstheme="minorHAnsi"/>
              </w:rPr>
              <w:t xml:space="preserve"> </w:t>
            </w:r>
            <w:r w:rsidRPr="00C91755">
              <w:rPr>
                <w:rFonts w:asciiTheme="minorHAnsi" w:hAnsiTheme="minorHAnsi" w:cstheme="minorHAnsi"/>
                <w:i/>
              </w:rPr>
              <w:t>Tears</w:t>
            </w:r>
            <w:r w:rsidRPr="00C91755">
              <w:rPr>
                <w:rFonts w:asciiTheme="minorHAnsi" w:hAnsiTheme="minorHAnsi" w:cstheme="minorHAnsi"/>
              </w:rPr>
              <w:t xml:space="preserve"> that includes interactive teaching tools (downloads, videos) designed for pre-k to K to promote early phonics skills</w:t>
            </w:r>
            <w:r w:rsidR="00E57733">
              <w:rPr>
                <w:rFonts w:asciiTheme="minorHAnsi" w:hAnsiTheme="minorHAnsi" w:cstheme="minorHAnsi"/>
              </w:rPr>
              <w:t>.</w:t>
            </w:r>
          </w:p>
          <w:p w:rsidR="00921CF7" w:rsidRPr="00C91755" w:rsidRDefault="00921CF7" w:rsidP="003A00DE">
            <w:pPr>
              <w:rPr>
                <w:rFonts w:asciiTheme="minorHAnsi" w:hAnsiTheme="minorHAnsi" w:cstheme="minorHAnsi"/>
              </w:rPr>
            </w:pPr>
          </w:p>
        </w:tc>
      </w:tr>
      <w:tr w:rsidR="00A81374" w:rsidRPr="00C91755" w:rsidTr="003A00DE">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Literacy and Social Studies/Science</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22" w:history="1">
              <w:r w:rsidR="00A54622" w:rsidRPr="00C91755">
                <w:rPr>
                  <w:rStyle w:val="Hyperlink"/>
                  <w:rFonts w:asciiTheme="minorHAnsi" w:hAnsiTheme="minorHAnsi" w:cstheme="minorHAnsi"/>
                  <w:i/>
                </w:rPr>
                <w:t>National Geographic</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National Geographic</w:t>
            </w:r>
            <w:r w:rsidR="00B340DE">
              <w:rPr>
                <w:rFonts w:asciiTheme="minorHAnsi" w:hAnsiTheme="minorHAnsi" w:cstheme="minorHAnsi"/>
                <w:i/>
              </w:rPr>
              <w:t xml:space="preserve"> - </w:t>
            </w:r>
            <w:r w:rsidR="00B340DE">
              <w:rPr>
                <w:rFonts w:asciiTheme="minorHAnsi" w:hAnsiTheme="minorHAnsi" w:cstheme="minorHAnsi"/>
              </w:rPr>
              <w:t>R</w:t>
            </w:r>
            <w:r w:rsidRPr="00C91755">
              <w:rPr>
                <w:rFonts w:asciiTheme="minorHAnsi" w:hAnsiTheme="minorHAnsi" w:cstheme="minorHAnsi"/>
              </w:rPr>
              <w:t>esources that connect reading with science videos and follow</w:t>
            </w:r>
            <w:r w:rsidR="00B340DE">
              <w:rPr>
                <w:rFonts w:asciiTheme="minorHAnsi" w:hAnsiTheme="minorHAnsi" w:cstheme="minorHAnsi"/>
              </w:rPr>
              <w:t>-</w:t>
            </w:r>
            <w:r w:rsidRPr="00C91755">
              <w:rPr>
                <w:rFonts w:asciiTheme="minorHAnsi" w:hAnsiTheme="minorHAnsi" w:cstheme="minorHAnsi"/>
              </w:rPr>
              <w:t>up activi</w:t>
            </w:r>
            <w:r w:rsidR="009A4717">
              <w:rPr>
                <w:rFonts w:asciiTheme="minorHAnsi" w:hAnsiTheme="minorHAnsi" w:cstheme="minorHAnsi"/>
              </w:rPr>
              <w:t>ties for different grade levels</w:t>
            </w:r>
            <w:r w:rsidR="00E57733">
              <w:rPr>
                <w:rFonts w:asciiTheme="minorHAnsi" w:hAnsiTheme="minorHAnsi" w:cstheme="minorHAnsi"/>
              </w:rPr>
              <w:t>.</w:t>
            </w:r>
          </w:p>
          <w:p w:rsidR="00B57D4A" w:rsidRPr="00C91755" w:rsidRDefault="00B57D4A" w:rsidP="003A00DE">
            <w:pPr>
              <w:rPr>
                <w:rFonts w:asciiTheme="minorHAnsi" w:hAnsiTheme="minorHAnsi" w:cstheme="minorHAnsi"/>
              </w:rPr>
            </w:pP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23" w:history="1">
              <w:r w:rsidR="00A54622" w:rsidRPr="00C91755">
                <w:rPr>
                  <w:rStyle w:val="Hyperlink"/>
                  <w:rFonts w:asciiTheme="minorHAnsi" w:hAnsiTheme="minorHAnsi" w:cstheme="minorHAnsi"/>
                  <w:i/>
                </w:rPr>
                <w:t>Ranger Rick</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Ranger Rick</w:t>
            </w:r>
            <w:r w:rsidRPr="00C91755">
              <w:rPr>
                <w:rFonts w:asciiTheme="minorHAnsi" w:hAnsiTheme="minorHAnsi" w:cstheme="minorHAnsi"/>
              </w:rPr>
              <w:t xml:space="preserve"> – </w:t>
            </w:r>
            <w:r w:rsidR="00B340DE">
              <w:rPr>
                <w:rFonts w:asciiTheme="minorHAnsi" w:hAnsiTheme="minorHAnsi" w:cstheme="minorHAnsi"/>
              </w:rPr>
              <w:t>Three-</w:t>
            </w:r>
            <w:r w:rsidRPr="00C91755">
              <w:rPr>
                <w:rFonts w:asciiTheme="minorHAnsi" w:hAnsiTheme="minorHAnsi" w:cstheme="minorHAnsi"/>
              </w:rPr>
              <w:t xml:space="preserve">month free </w:t>
            </w:r>
            <w:r w:rsidR="00A54622" w:rsidRPr="00C91755">
              <w:rPr>
                <w:rFonts w:asciiTheme="minorHAnsi" w:hAnsiTheme="minorHAnsi" w:cstheme="minorHAnsi"/>
              </w:rPr>
              <w:t xml:space="preserve">subscription </w:t>
            </w:r>
            <w:r w:rsidR="00B340DE">
              <w:rPr>
                <w:rFonts w:asciiTheme="minorHAnsi" w:hAnsiTheme="minorHAnsi" w:cstheme="minorHAnsi"/>
              </w:rPr>
              <w:t>that provides</w:t>
            </w:r>
            <w:r w:rsidRPr="00C91755">
              <w:rPr>
                <w:rFonts w:asciiTheme="minorHAnsi" w:hAnsiTheme="minorHAnsi" w:cstheme="minorHAnsi"/>
              </w:rPr>
              <w:t xml:space="preserve"> independent informational nature videos and activities</w:t>
            </w:r>
            <w:r w:rsidR="00B340DE">
              <w:rPr>
                <w:rFonts w:asciiTheme="minorHAnsi" w:hAnsiTheme="minorHAnsi" w:cstheme="minorHAnsi"/>
              </w:rPr>
              <w:t xml:space="preserve"> to supplement read alouds</w:t>
            </w:r>
            <w:r w:rsidR="00E57733">
              <w:rPr>
                <w:rFonts w:asciiTheme="minorHAnsi" w:hAnsiTheme="minorHAnsi" w:cstheme="minorHAnsi"/>
              </w:rPr>
              <w:t>.</w:t>
            </w:r>
          </w:p>
          <w:p w:rsidR="00B57D4A" w:rsidRPr="00C91755" w:rsidRDefault="00B57D4A" w:rsidP="003A00DE">
            <w:pPr>
              <w:rPr>
                <w:rFonts w:asciiTheme="minorHAnsi" w:hAnsiTheme="minorHAnsi" w:cstheme="minorHAnsi"/>
              </w:rPr>
            </w:pP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24" w:history="1">
              <w:r w:rsidR="00A54622" w:rsidRPr="00C91755">
                <w:rPr>
                  <w:rStyle w:val="Hyperlink"/>
                  <w:rFonts w:asciiTheme="minorHAnsi" w:hAnsiTheme="minorHAnsi" w:cstheme="minorHAnsi"/>
                  <w:i/>
                </w:rPr>
                <w:t>Storytime from Space</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Storytime from Space</w:t>
            </w:r>
            <w:r w:rsidR="00E57733">
              <w:rPr>
                <w:rFonts w:asciiTheme="minorHAnsi" w:hAnsiTheme="minorHAnsi" w:cstheme="minorHAnsi"/>
              </w:rPr>
              <w:t xml:space="preserve"> </w:t>
            </w:r>
            <w:r w:rsidRPr="00C91755">
              <w:rPr>
                <w:rFonts w:asciiTheme="minorHAnsi" w:hAnsiTheme="minorHAnsi" w:cstheme="minorHAnsi"/>
              </w:rPr>
              <w:t xml:space="preserve">- </w:t>
            </w:r>
            <w:r w:rsidR="00B340DE">
              <w:rPr>
                <w:rFonts w:asciiTheme="minorHAnsi" w:hAnsiTheme="minorHAnsi" w:cstheme="minorHAnsi"/>
              </w:rPr>
              <w:t>S</w:t>
            </w:r>
            <w:r w:rsidRPr="00C91755">
              <w:rPr>
                <w:rFonts w:asciiTheme="minorHAnsi" w:hAnsiTheme="minorHAnsi" w:cstheme="minorHAnsi"/>
              </w:rPr>
              <w:t>pace</w:t>
            </w:r>
            <w:r w:rsidR="00B340DE">
              <w:rPr>
                <w:rFonts w:asciiTheme="minorHAnsi" w:hAnsiTheme="minorHAnsi" w:cstheme="minorHAnsi"/>
              </w:rPr>
              <w:t>-</w:t>
            </w:r>
            <w:r w:rsidRPr="00C91755">
              <w:rPr>
                <w:rFonts w:asciiTheme="minorHAnsi" w:hAnsiTheme="minorHAnsi" w:cstheme="minorHAnsi"/>
              </w:rPr>
              <w:t>themed stories and learning</w:t>
            </w:r>
            <w:r w:rsidR="00E57733">
              <w:rPr>
                <w:rFonts w:asciiTheme="minorHAnsi" w:hAnsiTheme="minorHAnsi" w:cstheme="minorHAnsi"/>
              </w:rPr>
              <w:t>.</w:t>
            </w:r>
          </w:p>
          <w:p w:rsidR="00B57D4A" w:rsidRPr="00C91755" w:rsidRDefault="00B57D4A" w:rsidP="003A00DE">
            <w:pPr>
              <w:rPr>
                <w:rFonts w:asciiTheme="minorHAnsi" w:hAnsiTheme="minorHAnsi" w:cstheme="minorHAnsi"/>
              </w:rPr>
            </w:pPr>
          </w:p>
        </w:tc>
      </w:tr>
      <w:tr w:rsidR="00A81374" w:rsidRPr="00C91755" w:rsidTr="003A00DE">
        <w:tc>
          <w:tcPr>
            <w:tcW w:w="6475" w:type="dxa"/>
          </w:tcPr>
          <w:p w:rsidR="00A54622" w:rsidRPr="00C91755" w:rsidRDefault="00AB433D" w:rsidP="003A00DE">
            <w:pPr>
              <w:rPr>
                <w:rFonts w:asciiTheme="minorHAnsi" w:hAnsiTheme="minorHAnsi" w:cstheme="minorHAnsi"/>
              </w:rPr>
            </w:pPr>
            <w:hyperlink r:id="rId25" w:history="1">
              <w:r w:rsidR="00A54622" w:rsidRPr="00C91755">
                <w:rPr>
                  <w:rStyle w:val="Hyperlink"/>
                  <w:rFonts w:asciiTheme="minorHAnsi" w:hAnsiTheme="minorHAnsi" w:cstheme="minorHAnsi"/>
                  <w:i/>
                </w:rPr>
                <w:t>Smithsonian Kids</w:t>
              </w:r>
            </w:hyperlink>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i/>
              </w:rPr>
              <w:t>Smithsonian Kids</w:t>
            </w:r>
            <w:r w:rsidR="00A54622" w:rsidRPr="00C91755">
              <w:rPr>
                <w:rFonts w:asciiTheme="minorHAnsi" w:hAnsiTheme="minorHAnsi" w:cstheme="minorHAnsi"/>
              </w:rPr>
              <w:t xml:space="preserve"> </w:t>
            </w:r>
            <w:r w:rsidRPr="00C91755">
              <w:rPr>
                <w:rFonts w:asciiTheme="minorHAnsi" w:hAnsiTheme="minorHAnsi" w:cstheme="minorHAnsi"/>
              </w:rPr>
              <w:t xml:space="preserve">- </w:t>
            </w:r>
            <w:r w:rsidR="00B340DE">
              <w:rPr>
                <w:rFonts w:asciiTheme="minorHAnsi" w:hAnsiTheme="minorHAnsi" w:cstheme="minorHAnsi"/>
              </w:rPr>
              <w:t>R</w:t>
            </w:r>
            <w:r w:rsidRPr="00C91755">
              <w:rPr>
                <w:rFonts w:asciiTheme="minorHAnsi" w:hAnsiTheme="minorHAnsi" w:cstheme="minorHAnsi"/>
              </w:rPr>
              <w:t xml:space="preserve">emote learning </w:t>
            </w:r>
            <w:r w:rsidR="00E57733">
              <w:rPr>
                <w:rFonts w:asciiTheme="minorHAnsi" w:hAnsiTheme="minorHAnsi" w:cstheme="minorHAnsi"/>
              </w:rPr>
              <w:t xml:space="preserve">provided </w:t>
            </w:r>
            <w:r w:rsidRPr="00C91755">
              <w:rPr>
                <w:rFonts w:asciiTheme="minorHAnsi" w:hAnsiTheme="minorHAnsi" w:cstheme="minorHAnsi"/>
              </w:rPr>
              <w:t xml:space="preserve">through exhibits, story, articles, and </w:t>
            </w:r>
            <w:r w:rsidR="009A4717">
              <w:rPr>
                <w:rFonts w:asciiTheme="minorHAnsi" w:hAnsiTheme="minorHAnsi" w:cstheme="minorHAnsi"/>
              </w:rPr>
              <w:t>artifacts from around the world</w:t>
            </w:r>
            <w:r w:rsidR="00E57733">
              <w:rPr>
                <w:rFonts w:asciiTheme="minorHAnsi" w:hAnsiTheme="minorHAnsi" w:cstheme="minorHAnsi"/>
              </w:rPr>
              <w:t>.</w:t>
            </w:r>
          </w:p>
          <w:p w:rsidR="00A81374" w:rsidRPr="00C91755" w:rsidRDefault="00A81374" w:rsidP="003A00DE">
            <w:pPr>
              <w:rPr>
                <w:rFonts w:asciiTheme="minorHAnsi" w:hAnsiTheme="minorHAnsi" w:cstheme="minorHAnsi"/>
              </w:rPr>
            </w:pPr>
          </w:p>
        </w:tc>
      </w:tr>
      <w:tr w:rsidR="00A81374" w:rsidRPr="00C91755" w:rsidTr="003A00DE">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Phonics</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shd w:val="clear" w:color="auto" w:fill="FFFFFF" w:themeFill="background1"/>
          </w:tcPr>
          <w:p w:rsidR="00A54622" w:rsidRPr="00C91755" w:rsidRDefault="00AB433D" w:rsidP="003A00DE">
            <w:pPr>
              <w:rPr>
                <w:rFonts w:asciiTheme="minorHAnsi" w:hAnsiTheme="minorHAnsi" w:cstheme="minorHAnsi"/>
              </w:rPr>
            </w:pPr>
            <w:hyperlink r:id="rId26" w:history="1">
              <w:r w:rsidR="00A54622" w:rsidRPr="00C91755">
                <w:rPr>
                  <w:rStyle w:val="Hyperlink"/>
                  <w:rFonts w:asciiTheme="minorHAnsi" w:hAnsiTheme="minorHAnsi" w:cstheme="minorHAnsi"/>
                  <w:i/>
                </w:rPr>
                <w:t>Jack Hartmann- Kids Music Channel</w:t>
              </w:r>
            </w:hyperlink>
          </w:p>
        </w:tc>
        <w:tc>
          <w:tcPr>
            <w:tcW w:w="6475" w:type="dxa"/>
            <w:shd w:val="clear" w:color="auto" w:fill="FFFFFF" w:themeFill="background1"/>
          </w:tcPr>
          <w:p w:rsidR="00A81374" w:rsidRPr="00C91755" w:rsidRDefault="00A81374" w:rsidP="003A00DE">
            <w:pPr>
              <w:rPr>
                <w:rFonts w:asciiTheme="minorHAnsi" w:hAnsiTheme="minorHAnsi" w:cstheme="minorHAnsi"/>
              </w:rPr>
            </w:pPr>
            <w:r w:rsidRPr="00C91755">
              <w:rPr>
                <w:rFonts w:asciiTheme="minorHAnsi" w:hAnsiTheme="minorHAnsi" w:cstheme="minorHAnsi"/>
                <w:i/>
              </w:rPr>
              <w:t>Jack Hartmann- Kids Music Channel</w:t>
            </w:r>
            <w:r w:rsidRPr="00C91755">
              <w:rPr>
                <w:rFonts w:asciiTheme="minorHAnsi" w:hAnsiTheme="minorHAnsi" w:cstheme="minorHAnsi"/>
              </w:rPr>
              <w:t xml:space="preserve"> - </w:t>
            </w:r>
            <w:r w:rsidR="00B340DE">
              <w:rPr>
                <w:rFonts w:asciiTheme="minorHAnsi" w:hAnsiTheme="minorHAnsi" w:cstheme="minorHAnsi"/>
              </w:rPr>
              <w:t>V</w:t>
            </w:r>
            <w:r w:rsidRPr="00C91755">
              <w:rPr>
                <w:rFonts w:asciiTheme="minorHAnsi" w:hAnsiTheme="minorHAnsi" w:cstheme="minorHAnsi"/>
              </w:rPr>
              <w:t>ideos about letter sounds, initial sounds, ending sounds, syllables, rhymes, etc.</w:t>
            </w:r>
          </w:p>
        </w:tc>
      </w:tr>
      <w:tr w:rsidR="00A81374" w:rsidRPr="00C91755" w:rsidTr="003A00DE">
        <w:tc>
          <w:tcPr>
            <w:tcW w:w="6475" w:type="dxa"/>
            <w:shd w:val="clear" w:color="auto" w:fill="FFFFFF" w:themeFill="background1"/>
          </w:tcPr>
          <w:p w:rsidR="00A54622" w:rsidRPr="00C91755" w:rsidRDefault="00AB433D" w:rsidP="003A00DE">
            <w:pPr>
              <w:rPr>
                <w:rFonts w:asciiTheme="minorHAnsi" w:hAnsiTheme="minorHAnsi" w:cstheme="minorHAnsi"/>
                <w:color w:val="1155CC"/>
                <w:u w:val="single"/>
              </w:rPr>
            </w:pPr>
            <w:hyperlink r:id="rId27" w:history="1">
              <w:r w:rsidR="00A54622" w:rsidRPr="00C91755">
                <w:rPr>
                  <w:rStyle w:val="Hyperlink"/>
                  <w:rFonts w:asciiTheme="minorHAnsi" w:hAnsiTheme="minorHAnsi" w:cstheme="minorHAnsi"/>
                  <w:i/>
                </w:rPr>
                <w:t>Have Fun Teaching</w:t>
              </w:r>
            </w:hyperlink>
          </w:p>
          <w:p w:rsidR="00A81374" w:rsidRPr="00C91755" w:rsidRDefault="00A81374" w:rsidP="003A00DE">
            <w:pPr>
              <w:rPr>
                <w:rFonts w:asciiTheme="minorHAnsi" w:hAnsiTheme="minorHAnsi" w:cstheme="minorHAnsi"/>
                <w:color w:val="1155CC"/>
                <w:u w:val="single"/>
              </w:rPr>
            </w:pPr>
          </w:p>
          <w:p w:rsidR="00A81374" w:rsidRPr="00C91755" w:rsidRDefault="00A81374" w:rsidP="003A00DE">
            <w:pPr>
              <w:rPr>
                <w:rFonts w:asciiTheme="minorHAnsi" w:hAnsiTheme="minorHAnsi" w:cstheme="minorHAnsi"/>
                <w:color w:val="1155CC"/>
                <w:u w:val="single"/>
              </w:rPr>
            </w:pPr>
          </w:p>
        </w:tc>
        <w:tc>
          <w:tcPr>
            <w:tcW w:w="6475" w:type="dxa"/>
            <w:shd w:val="clear" w:color="auto" w:fill="FFFFFF" w:themeFill="background1"/>
          </w:tcPr>
          <w:p w:rsidR="00A81374" w:rsidRPr="00C91755" w:rsidRDefault="00A81374" w:rsidP="003A00DE">
            <w:pPr>
              <w:rPr>
                <w:rFonts w:asciiTheme="minorHAnsi" w:hAnsiTheme="minorHAnsi" w:cstheme="minorHAnsi"/>
                <w:color w:val="222222"/>
              </w:rPr>
            </w:pPr>
            <w:r w:rsidRPr="00C91755">
              <w:rPr>
                <w:rFonts w:asciiTheme="minorHAnsi" w:hAnsiTheme="minorHAnsi" w:cstheme="minorHAnsi"/>
                <w:i/>
                <w:color w:val="222222"/>
              </w:rPr>
              <w:t>Have Fun Teaching</w:t>
            </w:r>
            <w:r w:rsidRPr="00C91755">
              <w:rPr>
                <w:rFonts w:asciiTheme="minorHAnsi" w:hAnsiTheme="minorHAnsi" w:cstheme="minorHAnsi"/>
                <w:color w:val="222222"/>
              </w:rPr>
              <w:t xml:space="preserve"> - A video for practicing letter names and sounds</w:t>
            </w:r>
            <w:r w:rsidR="00B340DE">
              <w:rPr>
                <w:rFonts w:asciiTheme="minorHAnsi" w:hAnsiTheme="minorHAnsi" w:cstheme="minorHAnsi"/>
                <w:color w:val="222222"/>
              </w:rPr>
              <w:t>;</w:t>
            </w:r>
            <w:r w:rsidRPr="00C91755">
              <w:rPr>
                <w:rFonts w:asciiTheme="minorHAnsi" w:hAnsiTheme="minorHAnsi" w:cstheme="minorHAnsi"/>
                <w:color w:val="222222"/>
              </w:rPr>
              <w:t xml:space="preserve"> says the names of the letters </w:t>
            </w:r>
            <w:r w:rsidR="00297716" w:rsidRPr="00C91755">
              <w:rPr>
                <w:rFonts w:asciiTheme="minorHAnsi" w:hAnsiTheme="minorHAnsi" w:cstheme="minorHAnsi"/>
                <w:color w:val="222222"/>
              </w:rPr>
              <w:t>clearly</w:t>
            </w:r>
            <w:r w:rsidRPr="00C91755">
              <w:rPr>
                <w:rFonts w:asciiTheme="minorHAnsi" w:hAnsiTheme="minorHAnsi" w:cstheme="minorHAnsi"/>
                <w:color w:val="222222"/>
              </w:rPr>
              <w:t xml:space="preserve"> as they </w:t>
            </w:r>
            <w:r w:rsidR="00297716" w:rsidRPr="00C91755">
              <w:rPr>
                <w:rFonts w:asciiTheme="minorHAnsi" w:hAnsiTheme="minorHAnsi" w:cstheme="minorHAnsi"/>
                <w:color w:val="222222"/>
              </w:rPr>
              <w:t>appear,</w:t>
            </w:r>
            <w:r w:rsidRPr="00C91755">
              <w:rPr>
                <w:rFonts w:asciiTheme="minorHAnsi" w:hAnsiTheme="minorHAnsi" w:cstheme="minorHAnsi"/>
                <w:color w:val="222222"/>
              </w:rPr>
              <w:t xml:space="preserve"> which provides great visual repetition</w:t>
            </w:r>
            <w:r w:rsidR="00B340DE">
              <w:rPr>
                <w:rFonts w:asciiTheme="minorHAnsi" w:hAnsiTheme="minorHAnsi" w:cstheme="minorHAnsi"/>
                <w:color w:val="222222"/>
              </w:rPr>
              <w:t>;</w:t>
            </w:r>
            <w:r w:rsidRPr="00C91755">
              <w:rPr>
                <w:rFonts w:asciiTheme="minorHAnsi" w:hAnsiTheme="minorHAnsi" w:cstheme="minorHAnsi"/>
                <w:color w:val="222222"/>
              </w:rPr>
              <w:t xml:space="preserve"> also a catchy song </w:t>
            </w:r>
            <w:r w:rsidR="00A54622" w:rsidRPr="00C91755">
              <w:rPr>
                <w:rFonts w:asciiTheme="minorHAnsi" w:hAnsiTheme="minorHAnsi" w:cstheme="minorHAnsi"/>
                <w:color w:val="222222"/>
              </w:rPr>
              <w:t>well</w:t>
            </w:r>
            <w:r w:rsidR="00B340DE">
              <w:rPr>
                <w:rFonts w:asciiTheme="minorHAnsi" w:hAnsiTheme="minorHAnsi" w:cstheme="minorHAnsi"/>
                <w:color w:val="222222"/>
              </w:rPr>
              <w:t>-</w:t>
            </w:r>
            <w:r w:rsidR="00A54622" w:rsidRPr="00C91755">
              <w:rPr>
                <w:rFonts w:asciiTheme="minorHAnsi" w:hAnsiTheme="minorHAnsi" w:cstheme="minorHAnsi"/>
                <w:color w:val="222222"/>
              </w:rPr>
              <w:t>loved</w:t>
            </w:r>
            <w:r w:rsidRPr="00C91755">
              <w:rPr>
                <w:rFonts w:asciiTheme="minorHAnsi" w:hAnsiTheme="minorHAnsi" w:cstheme="minorHAnsi"/>
                <w:color w:val="222222"/>
              </w:rPr>
              <w:t xml:space="preserve"> by students</w:t>
            </w:r>
            <w:r w:rsidR="00E57733">
              <w:rPr>
                <w:rFonts w:asciiTheme="minorHAnsi" w:hAnsiTheme="minorHAnsi" w:cstheme="minorHAnsi"/>
                <w:color w:val="222222"/>
              </w:rPr>
              <w:t>.</w:t>
            </w:r>
          </w:p>
        </w:tc>
      </w:tr>
      <w:tr w:rsidR="00A81374" w:rsidRPr="00C91755" w:rsidTr="003A00DE">
        <w:tc>
          <w:tcPr>
            <w:tcW w:w="6475" w:type="dxa"/>
            <w:shd w:val="clear" w:color="auto" w:fill="FFFFFF" w:themeFill="background1"/>
          </w:tcPr>
          <w:p w:rsidR="00A54622" w:rsidRPr="00C91755" w:rsidRDefault="00AB433D" w:rsidP="003A00DE">
            <w:pPr>
              <w:rPr>
                <w:rFonts w:asciiTheme="minorHAnsi" w:hAnsiTheme="minorHAnsi" w:cstheme="minorHAnsi"/>
                <w:color w:val="1155CC"/>
                <w:u w:val="single"/>
              </w:rPr>
            </w:pPr>
            <w:hyperlink r:id="rId28" w:history="1">
              <w:r w:rsidR="00A54622" w:rsidRPr="00C91755">
                <w:rPr>
                  <w:rStyle w:val="Hyperlink"/>
                  <w:rFonts w:asciiTheme="minorHAnsi" w:hAnsiTheme="minorHAnsi" w:cstheme="minorHAnsi"/>
                  <w:i/>
                </w:rPr>
                <w:t>Leap</w:t>
              </w:r>
              <w:r w:rsidR="00A54622" w:rsidRPr="00C91755">
                <w:rPr>
                  <w:rStyle w:val="Hyperlink"/>
                  <w:rFonts w:asciiTheme="minorHAnsi" w:hAnsiTheme="minorHAnsi" w:cstheme="minorHAnsi"/>
                  <w:i/>
                </w:rPr>
                <w:t xml:space="preserve"> </w:t>
              </w:r>
              <w:r w:rsidR="00A54622" w:rsidRPr="00C91755">
                <w:rPr>
                  <w:rStyle w:val="Hyperlink"/>
                  <w:rFonts w:asciiTheme="minorHAnsi" w:hAnsiTheme="minorHAnsi" w:cstheme="minorHAnsi"/>
                  <w:i/>
                </w:rPr>
                <w:t>Frog</w:t>
              </w:r>
            </w:hyperlink>
          </w:p>
          <w:p w:rsidR="00A81374" w:rsidRPr="00C91755" w:rsidRDefault="00A81374" w:rsidP="003A00DE">
            <w:pPr>
              <w:rPr>
                <w:rFonts w:asciiTheme="minorHAnsi" w:hAnsiTheme="minorHAnsi" w:cstheme="minorHAnsi"/>
                <w:color w:val="1155CC"/>
                <w:u w:val="single"/>
              </w:rPr>
            </w:pPr>
          </w:p>
          <w:p w:rsidR="00A81374" w:rsidRPr="00C91755" w:rsidRDefault="00A81374" w:rsidP="003A00DE">
            <w:pPr>
              <w:rPr>
                <w:rFonts w:asciiTheme="minorHAnsi" w:hAnsiTheme="minorHAnsi" w:cstheme="minorHAnsi"/>
                <w:color w:val="1155CC"/>
                <w:u w:val="single"/>
              </w:rPr>
            </w:pPr>
          </w:p>
        </w:tc>
        <w:tc>
          <w:tcPr>
            <w:tcW w:w="6475" w:type="dxa"/>
            <w:shd w:val="clear" w:color="auto" w:fill="FFFFFF" w:themeFill="background1"/>
          </w:tcPr>
          <w:p w:rsidR="00A81374" w:rsidRPr="00C91755" w:rsidRDefault="00A81374" w:rsidP="003A00DE">
            <w:pPr>
              <w:rPr>
                <w:rFonts w:asciiTheme="minorHAnsi" w:hAnsiTheme="minorHAnsi" w:cstheme="minorHAnsi"/>
                <w:color w:val="222222"/>
              </w:rPr>
            </w:pPr>
            <w:r w:rsidRPr="00C91755">
              <w:rPr>
                <w:rFonts w:asciiTheme="minorHAnsi" w:hAnsiTheme="minorHAnsi" w:cstheme="minorHAnsi"/>
                <w:i/>
                <w:color w:val="222222"/>
              </w:rPr>
              <w:t>Leap Frog</w:t>
            </w:r>
            <w:r w:rsidRPr="00C91755">
              <w:rPr>
                <w:rFonts w:asciiTheme="minorHAnsi" w:hAnsiTheme="minorHAnsi" w:cstheme="minorHAnsi"/>
                <w:color w:val="222222"/>
              </w:rPr>
              <w:t xml:space="preserve"> - This video has all of the clips and songs from the Letter Factory video</w:t>
            </w:r>
            <w:r w:rsidR="00E57733">
              <w:rPr>
                <w:rFonts w:asciiTheme="minorHAnsi" w:hAnsiTheme="minorHAnsi" w:cstheme="minorHAnsi"/>
                <w:color w:val="222222"/>
              </w:rPr>
              <w:t>. E</w:t>
            </w:r>
            <w:r w:rsidRPr="00C91755">
              <w:rPr>
                <w:rFonts w:asciiTheme="minorHAnsi" w:hAnsiTheme="minorHAnsi" w:cstheme="minorHAnsi"/>
                <w:color w:val="222222"/>
              </w:rPr>
              <w:t>ach sound is sung many times</w:t>
            </w:r>
            <w:r w:rsidR="00E57733">
              <w:rPr>
                <w:rFonts w:asciiTheme="minorHAnsi" w:hAnsiTheme="minorHAnsi" w:cstheme="minorHAnsi"/>
                <w:color w:val="222222"/>
              </w:rPr>
              <w:t>, and</w:t>
            </w:r>
            <w:r w:rsidR="00B340DE">
              <w:rPr>
                <w:rFonts w:asciiTheme="minorHAnsi" w:hAnsiTheme="minorHAnsi" w:cstheme="minorHAnsi"/>
                <w:color w:val="222222"/>
              </w:rPr>
              <w:t xml:space="preserve"> </w:t>
            </w:r>
            <w:r w:rsidRPr="00C91755">
              <w:rPr>
                <w:rFonts w:asciiTheme="minorHAnsi" w:hAnsiTheme="minorHAnsi" w:cstheme="minorHAnsi"/>
                <w:color w:val="222222"/>
              </w:rPr>
              <w:t>letters are shown so students can connect the sounds to the letters</w:t>
            </w:r>
            <w:r w:rsidR="00E57733">
              <w:rPr>
                <w:rFonts w:asciiTheme="minorHAnsi" w:hAnsiTheme="minorHAnsi" w:cstheme="minorHAnsi"/>
                <w:color w:val="222222"/>
              </w:rPr>
              <w:t>.</w:t>
            </w:r>
            <w:r w:rsidRPr="00C91755">
              <w:rPr>
                <w:rFonts w:asciiTheme="minorHAnsi" w:hAnsiTheme="minorHAnsi" w:cstheme="minorHAnsi"/>
                <w:color w:val="222222"/>
              </w:rPr>
              <w:t xml:space="preserve"> </w:t>
            </w:r>
          </w:p>
          <w:p w:rsidR="00A81374" w:rsidRPr="00C91755" w:rsidRDefault="00A81374" w:rsidP="003A00DE">
            <w:pPr>
              <w:rPr>
                <w:rFonts w:asciiTheme="minorHAnsi" w:hAnsiTheme="minorHAnsi" w:cstheme="minorHAnsi"/>
                <w:color w:val="222222"/>
              </w:rPr>
            </w:pPr>
          </w:p>
        </w:tc>
      </w:tr>
      <w:tr w:rsidR="00A81374" w:rsidRPr="00C91755" w:rsidTr="003A00DE">
        <w:tc>
          <w:tcPr>
            <w:tcW w:w="6475" w:type="dxa"/>
            <w:shd w:val="clear" w:color="auto" w:fill="FFFFFF" w:themeFill="background1"/>
          </w:tcPr>
          <w:p w:rsidR="00A54622" w:rsidRPr="00C91755" w:rsidRDefault="00AB433D" w:rsidP="003A00DE">
            <w:pPr>
              <w:rPr>
                <w:rFonts w:asciiTheme="minorHAnsi" w:eastAsia="Times New Roman" w:hAnsiTheme="minorHAnsi" w:cstheme="minorHAnsi"/>
                <w:color w:val="000000"/>
              </w:rPr>
            </w:pPr>
            <w:hyperlink r:id="rId29" w:history="1">
              <w:r w:rsidR="00A54622" w:rsidRPr="00C91755">
                <w:rPr>
                  <w:rStyle w:val="Hyperlink"/>
                  <w:rFonts w:asciiTheme="minorHAnsi" w:hAnsiTheme="minorHAnsi" w:cstheme="minorHAnsi"/>
                  <w:i/>
                </w:rPr>
                <w:t>Really Great Reading – Letter Tiles</w:t>
              </w:r>
            </w:hyperlink>
          </w:p>
          <w:p w:rsidR="00A54622" w:rsidRPr="00C91755" w:rsidRDefault="00AB433D" w:rsidP="003A00DE">
            <w:pPr>
              <w:rPr>
                <w:rFonts w:asciiTheme="minorHAnsi" w:eastAsia="Times New Roman" w:hAnsiTheme="minorHAnsi" w:cstheme="minorHAnsi"/>
                <w:color w:val="000000"/>
              </w:rPr>
            </w:pPr>
            <w:hyperlink r:id="rId30" w:history="1">
              <w:r w:rsidR="00A54622" w:rsidRPr="00C91755">
                <w:rPr>
                  <w:rStyle w:val="Hyperlink"/>
                  <w:rFonts w:asciiTheme="minorHAnsi" w:hAnsiTheme="minorHAnsi" w:cstheme="minorHAnsi"/>
                  <w:i/>
                </w:rPr>
                <w:t>Really Great Reading – Heart Wor</w:t>
              </w:r>
              <w:r w:rsidR="00A54622" w:rsidRPr="00C91755">
                <w:rPr>
                  <w:rStyle w:val="Hyperlink"/>
                  <w:rFonts w:asciiTheme="minorHAnsi" w:hAnsiTheme="minorHAnsi" w:cstheme="minorHAnsi"/>
                  <w:i/>
                </w:rPr>
                <w:t>d</w:t>
              </w:r>
              <w:r w:rsidR="00A54622" w:rsidRPr="00C91755">
                <w:rPr>
                  <w:rStyle w:val="Hyperlink"/>
                  <w:rFonts w:asciiTheme="minorHAnsi" w:hAnsiTheme="minorHAnsi" w:cstheme="minorHAnsi"/>
                  <w:i/>
                </w:rPr>
                <w:t xml:space="preserve"> Magic</w:t>
              </w:r>
            </w:hyperlink>
          </w:p>
          <w:p w:rsidR="00A81374" w:rsidRPr="00C91755" w:rsidRDefault="00A81374" w:rsidP="003A00DE">
            <w:pPr>
              <w:rPr>
                <w:rFonts w:asciiTheme="minorHAnsi" w:hAnsiTheme="minorHAnsi" w:cstheme="minorHAnsi"/>
                <w:color w:val="1155CC"/>
                <w:u w:val="single"/>
              </w:rPr>
            </w:pPr>
          </w:p>
        </w:tc>
        <w:tc>
          <w:tcPr>
            <w:tcW w:w="6475" w:type="dxa"/>
            <w:shd w:val="clear" w:color="auto" w:fill="FFFFFF" w:themeFill="background1"/>
          </w:tcPr>
          <w:p w:rsidR="00A81374" w:rsidRPr="00C91755" w:rsidRDefault="00A81374" w:rsidP="003A00DE">
            <w:pPr>
              <w:rPr>
                <w:rFonts w:asciiTheme="minorHAnsi" w:hAnsiTheme="minorHAnsi" w:cstheme="minorHAnsi"/>
                <w:color w:val="222222"/>
              </w:rPr>
            </w:pPr>
            <w:r w:rsidRPr="00C91755">
              <w:rPr>
                <w:rFonts w:asciiTheme="minorHAnsi" w:hAnsiTheme="minorHAnsi" w:cstheme="minorHAnsi"/>
                <w:i/>
                <w:color w:val="222222"/>
              </w:rPr>
              <w:t xml:space="preserve">Really Great Reading </w:t>
            </w:r>
            <w:r w:rsidR="00653AD3">
              <w:rPr>
                <w:rFonts w:asciiTheme="minorHAnsi" w:hAnsiTheme="minorHAnsi" w:cstheme="minorHAnsi"/>
                <w:color w:val="222222"/>
              </w:rPr>
              <w:t>–</w:t>
            </w:r>
            <w:r w:rsidR="00A54622" w:rsidRPr="00C91755">
              <w:rPr>
                <w:rFonts w:asciiTheme="minorHAnsi" w:hAnsiTheme="minorHAnsi" w:cstheme="minorHAnsi"/>
                <w:color w:val="222222"/>
              </w:rPr>
              <w:t xml:space="preserve"> </w:t>
            </w:r>
            <w:r w:rsidRPr="00C91755">
              <w:rPr>
                <w:rFonts w:asciiTheme="minorHAnsi" w:hAnsiTheme="minorHAnsi" w:cstheme="minorHAnsi"/>
                <w:color w:val="222222"/>
              </w:rPr>
              <w:t>Letter</w:t>
            </w:r>
            <w:r w:rsidR="00653AD3">
              <w:rPr>
                <w:rFonts w:asciiTheme="minorHAnsi" w:hAnsiTheme="minorHAnsi" w:cstheme="minorHAnsi"/>
                <w:color w:val="222222"/>
              </w:rPr>
              <w:t>-</w:t>
            </w:r>
            <w:r w:rsidRPr="00C91755">
              <w:rPr>
                <w:rFonts w:asciiTheme="minorHAnsi" w:hAnsiTheme="minorHAnsi" w:cstheme="minorHAnsi"/>
                <w:color w:val="222222"/>
              </w:rPr>
              <w:t>tile activities and “Sight Word Tool” for distance learning and practice</w:t>
            </w:r>
            <w:r w:rsidR="00653AD3">
              <w:rPr>
                <w:rFonts w:asciiTheme="minorHAnsi" w:hAnsiTheme="minorHAnsi" w:cstheme="minorHAnsi"/>
                <w:color w:val="222222"/>
              </w:rPr>
              <w:t>; f</w:t>
            </w:r>
            <w:r w:rsidRPr="00C91755">
              <w:rPr>
                <w:rFonts w:asciiTheme="minorHAnsi" w:hAnsiTheme="minorHAnsi" w:cstheme="minorHAnsi"/>
                <w:color w:val="222222"/>
              </w:rPr>
              <w:t>ree until June</w:t>
            </w:r>
            <w:r w:rsidR="00E57733">
              <w:rPr>
                <w:rFonts w:asciiTheme="minorHAnsi" w:hAnsiTheme="minorHAnsi" w:cstheme="minorHAnsi"/>
                <w:color w:val="222222"/>
              </w:rPr>
              <w:t>.</w:t>
            </w:r>
            <w:r w:rsidRPr="00C91755">
              <w:rPr>
                <w:rFonts w:asciiTheme="minorHAnsi" w:hAnsiTheme="minorHAnsi" w:cstheme="minorHAnsi"/>
                <w:color w:val="222222"/>
              </w:rPr>
              <w:t xml:space="preserve"> </w:t>
            </w:r>
          </w:p>
          <w:p w:rsidR="00921CF7" w:rsidRPr="00C91755" w:rsidRDefault="00921CF7" w:rsidP="003A00DE">
            <w:pPr>
              <w:rPr>
                <w:rFonts w:asciiTheme="minorHAnsi" w:hAnsiTheme="minorHAnsi" w:cstheme="minorHAnsi"/>
                <w:color w:val="222222"/>
              </w:rPr>
            </w:pPr>
          </w:p>
        </w:tc>
      </w:tr>
      <w:tr w:rsidR="00A81374" w:rsidRPr="00C91755" w:rsidTr="003A00DE">
        <w:tc>
          <w:tcPr>
            <w:tcW w:w="6475" w:type="dxa"/>
            <w:shd w:val="clear" w:color="auto" w:fill="D9D9D9" w:themeFill="background1" w:themeFillShade="D9"/>
          </w:tcPr>
          <w:p w:rsidR="00A81374" w:rsidRPr="00C91755" w:rsidRDefault="00006B3C" w:rsidP="003A00DE">
            <w:pPr>
              <w:rPr>
                <w:rFonts w:asciiTheme="minorHAnsi" w:hAnsiTheme="minorHAnsi" w:cstheme="minorHAnsi"/>
                <w:b/>
              </w:rPr>
            </w:pPr>
            <w:r w:rsidRPr="00C91755">
              <w:rPr>
                <w:rFonts w:asciiTheme="minorHAnsi" w:hAnsiTheme="minorHAnsi" w:cstheme="minorHAnsi"/>
                <w:b/>
              </w:rPr>
              <w:t>Social</w:t>
            </w:r>
            <w:r w:rsidR="00A81374" w:rsidRPr="00C91755">
              <w:rPr>
                <w:rFonts w:asciiTheme="minorHAnsi" w:hAnsiTheme="minorHAnsi" w:cstheme="minorHAnsi"/>
                <w:b/>
              </w:rPr>
              <w:t>–Emotional Learning</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tcPr>
          <w:p w:rsidR="00006B3C" w:rsidRPr="00C91755" w:rsidRDefault="00A81374" w:rsidP="00B57D4A">
            <w:pPr>
              <w:pStyle w:val="NormalWeb"/>
              <w:rPr>
                <w:rFonts w:asciiTheme="minorHAnsi" w:hAnsiTheme="minorHAnsi" w:cstheme="minorHAnsi"/>
              </w:rPr>
            </w:pPr>
            <w:r w:rsidRPr="00C91755">
              <w:rPr>
                <w:rFonts w:asciiTheme="minorHAnsi" w:hAnsiTheme="minorHAnsi" w:cstheme="minorHAnsi"/>
              </w:rPr>
              <w:t xml:space="preserve">Mind Yeti on Vimeo: </w:t>
            </w:r>
            <w:hyperlink r:id="rId31" w:tgtFrame="_blank" w:history="1">
              <w:r w:rsidRPr="00C91755">
                <w:rPr>
                  <w:rStyle w:val="Hyperlink"/>
                  <w:rFonts w:asciiTheme="minorHAnsi" w:hAnsiTheme="minorHAnsi" w:cstheme="minorHAnsi"/>
                  <w:color w:val="0563C1"/>
                </w:rPr>
                <w:t>Engli</w:t>
              </w:r>
              <w:r w:rsidRPr="00C91755">
                <w:rPr>
                  <w:rStyle w:val="Hyperlink"/>
                  <w:rFonts w:asciiTheme="minorHAnsi" w:hAnsiTheme="minorHAnsi" w:cstheme="minorHAnsi"/>
                  <w:color w:val="0563C1"/>
                </w:rPr>
                <w:t>s</w:t>
              </w:r>
              <w:r w:rsidRPr="00C91755">
                <w:rPr>
                  <w:rStyle w:val="Hyperlink"/>
                  <w:rFonts w:asciiTheme="minorHAnsi" w:hAnsiTheme="minorHAnsi" w:cstheme="minorHAnsi"/>
                  <w:color w:val="0563C1"/>
                </w:rPr>
                <w:t>h</w:t>
              </w:r>
            </w:hyperlink>
            <w:r w:rsidRPr="00C91755">
              <w:rPr>
                <w:rFonts w:asciiTheme="minorHAnsi" w:hAnsiTheme="minorHAnsi" w:cstheme="minorHAnsi"/>
              </w:rPr>
              <w:t xml:space="preserve">, </w:t>
            </w:r>
            <w:hyperlink r:id="rId32" w:tgtFrame="_blank" w:history="1">
              <w:r w:rsidRPr="00C91755">
                <w:rPr>
                  <w:rStyle w:val="Hyperlink"/>
                  <w:rFonts w:asciiTheme="minorHAnsi" w:hAnsiTheme="minorHAnsi" w:cstheme="minorHAnsi"/>
                  <w:color w:val="0563C1"/>
                </w:rPr>
                <w:t>Spani</w:t>
              </w:r>
              <w:r w:rsidRPr="00C91755">
                <w:rPr>
                  <w:rStyle w:val="Hyperlink"/>
                  <w:rFonts w:asciiTheme="minorHAnsi" w:hAnsiTheme="minorHAnsi" w:cstheme="minorHAnsi"/>
                  <w:color w:val="0563C1"/>
                </w:rPr>
                <w:t>s</w:t>
              </w:r>
              <w:r w:rsidRPr="00C91755">
                <w:rPr>
                  <w:rStyle w:val="Hyperlink"/>
                  <w:rFonts w:asciiTheme="minorHAnsi" w:hAnsiTheme="minorHAnsi" w:cstheme="minorHAnsi"/>
                  <w:color w:val="0563C1"/>
                </w:rPr>
                <w:t>h</w:t>
              </w:r>
            </w:hyperlink>
            <w:r w:rsidR="00E57733">
              <w:rPr>
                <w:rFonts w:asciiTheme="minorHAnsi" w:hAnsiTheme="minorHAnsi" w:cstheme="minorHAnsi"/>
              </w:rPr>
              <w:t xml:space="preserve"> </w:t>
            </w:r>
          </w:p>
          <w:p w:rsidR="00B57D4A" w:rsidRPr="00C91755" w:rsidRDefault="00B57D4A" w:rsidP="00B57D4A">
            <w:pPr>
              <w:pStyle w:val="NormalWeb"/>
              <w:rPr>
                <w:rFonts w:asciiTheme="minorHAnsi" w:hAnsiTheme="minorHAnsi" w:cstheme="minorHAnsi"/>
              </w:rPr>
            </w:pPr>
          </w:p>
          <w:p w:rsidR="00006B3C" w:rsidRPr="00C91755" w:rsidRDefault="00A81374" w:rsidP="00B57D4A">
            <w:pPr>
              <w:pStyle w:val="NormalWeb"/>
              <w:rPr>
                <w:rStyle w:val="Hyperlink"/>
                <w:rFonts w:asciiTheme="minorHAnsi" w:hAnsiTheme="minorHAnsi" w:cstheme="minorHAnsi"/>
                <w:color w:val="0563C1"/>
              </w:rPr>
            </w:pPr>
            <w:r w:rsidRPr="00C91755">
              <w:rPr>
                <w:rFonts w:asciiTheme="minorHAnsi" w:hAnsiTheme="minorHAnsi" w:cstheme="minorHAnsi"/>
              </w:rPr>
              <w:t xml:space="preserve">Mind Yeti on YouTube: </w:t>
            </w:r>
            <w:hyperlink r:id="rId33" w:tgtFrame="_blank" w:history="1">
              <w:r w:rsidRPr="00C91755">
                <w:rPr>
                  <w:rStyle w:val="Hyperlink"/>
                  <w:rFonts w:asciiTheme="minorHAnsi" w:hAnsiTheme="minorHAnsi" w:cstheme="minorHAnsi"/>
                  <w:color w:val="0563C1"/>
                </w:rPr>
                <w:t>En</w:t>
              </w:r>
              <w:r w:rsidRPr="00C91755">
                <w:rPr>
                  <w:rStyle w:val="Hyperlink"/>
                  <w:rFonts w:asciiTheme="minorHAnsi" w:hAnsiTheme="minorHAnsi" w:cstheme="minorHAnsi"/>
                  <w:color w:val="0563C1"/>
                </w:rPr>
                <w:t>g</w:t>
              </w:r>
              <w:r w:rsidRPr="00C91755">
                <w:rPr>
                  <w:rStyle w:val="Hyperlink"/>
                  <w:rFonts w:asciiTheme="minorHAnsi" w:hAnsiTheme="minorHAnsi" w:cstheme="minorHAnsi"/>
                  <w:color w:val="0563C1"/>
                </w:rPr>
                <w:t>lish</w:t>
              </w:r>
            </w:hyperlink>
            <w:r w:rsidRPr="00C91755">
              <w:rPr>
                <w:rFonts w:asciiTheme="minorHAnsi" w:hAnsiTheme="minorHAnsi" w:cstheme="minorHAnsi"/>
              </w:rPr>
              <w:t xml:space="preserve">, </w:t>
            </w:r>
            <w:hyperlink r:id="rId34" w:tgtFrame="_blank" w:history="1">
              <w:r w:rsidRPr="00C91755">
                <w:rPr>
                  <w:rStyle w:val="Hyperlink"/>
                  <w:rFonts w:asciiTheme="minorHAnsi" w:hAnsiTheme="minorHAnsi" w:cstheme="minorHAnsi"/>
                  <w:color w:val="0563C1"/>
                </w:rPr>
                <w:t>Spa</w:t>
              </w:r>
              <w:r w:rsidRPr="00C91755">
                <w:rPr>
                  <w:rStyle w:val="Hyperlink"/>
                  <w:rFonts w:asciiTheme="minorHAnsi" w:hAnsiTheme="minorHAnsi" w:cstheme="minorHAnsi"/>
                  <w:color w:val="0563C1"/>
                </w:rPr>
                <w:t>n</w:t>
              </w:r>
              <w:r w:rsidRPr="00C91755">
                <w:rPr>
                  <w:rStyle w:val="Hyperlink"/>
                  <w:rFonts w:asciiTheme="minorHAnsi" w:hAnsiTheme="minorHAnsi" w:cstheme="minorHAnsi"/>
                  <w:color w:val="0563C1"/>
                </w:rPr>
                <w:t>ish</w:t>
              </w:r>
            </w:hyperlink>
          </w:p>
          <w:p w:rsidR="00B57D4A" w:rsidRPr="00C91755" w:rsidRDefault="00B57D4A" w:rsidP="00B57D4A">
            <w:pPr>
              <w:pStyle w:val="NormalWeb"/>
              <w:rPr>
                <w:rFonts w:asciiTheme="minorHAnsi" w:hAnsiTheme="minorHAnsi" w:cstheme="minorHAnsi"/>
              </w:rPr>
            </w:pPr>
          </w:p>
          <w:p w:rsidR="00A81374" w:rsidRPr="00C91755" w:rsidRDefault="00A81374" w:rsidP="00B57D4A">
            <w:pPr>
              <w:pStyle w:val="NormalWeb"/>
              <w:rPr>
                <w:rFonts w:asciiTheme="minorHAnsi" w:hAnsiTheme="minorHAnsi" w:cstheme="minorHAnsi"/>
              </w:rPr>
            </w:pPr>
            <w:r w:rsidRPr="00C91755">
              <w:rPr>
                <w:rFonts w:asciiTheme="minorHAnsi" w:hAnsiTheme="minorHAnsi" w:cstheme="minorHAnsi"/>
              </w:rPr>
              <w:t xml:space="preserve">Mind Yeti Podcast: </w:t>
            </w:r>
            <w:hyperlink r:id="rId35" w:tgtFrame="_blank" w:history="1">
              <w:r w:rsidRPr="00C91755">
                <w:rPr>
                  <w:rStyle w:val="Hyperlink"/>
                  <w:rFonts w:asciiTheme="minorHAnsi" w:hAnsiTheme="minorHAnsi" w:cstheme="minorHAnsi"/>
                  <w:color w:val="0563C1"/>
                </w:rPr>
                <w:t>RSS Feed</w:t>
              </w:r>
            </w:hyperlink>
            <w:r w:rsidRPr="00C91755">
              <w:rPr>
                <w:rFonts w:asciiTheme="minorHAnsi" w:hAnsiTheme="minorHAnsi" w:cstheme="minorHAnsi"/>
              </w:rPr>
              <w:t xml:space="preserve">, </w:t>
            </w:r>
            <w:hyperlink r:id="rId36" w:tgtFrame="_blank" w:history="1">
              <w:r w:rsidRPr="00C91755">
                <w:rPr>
                  <w:rStyle w:val="Hyperlink"/>
                  <w:rFonts w:asciiTheme="minorHAnsi" w:hAnsiTheme="minorHAnsi" w:cstheme="minorHAnsi"/>
                  <w:color w:val="0563C1"/>
                </w:rPr>
                <w:t>Spotify</w:t>
              </w:r>
            </w:hyperlink>
            <w:r w:rsidRPr="00C91755">
              <w:rPr>
                <w:rFonts w:asciiTheme="minorHAnsi" w:hAnsiTheme="minorHAnsi" w:cstheme="minorHAnsi"/>
              </w:rPr>
              <w:t xml:space="preserve">, </w:t>
            </w:r>
            <w:hyperlink r:id="rId37" w:tgtFrame="_blank" w:history="1">
              <w:r w:rsidRPr="00C91755">
                <w:rPr>
                  <w:rStyle w:val="Hyperlink"/>
                  <w:rFonts w:asciiTheme="minorHAnsi" w:hAnsiTheme="minorHAnsi" w:cstheme="minorHAnsi"/>
                  <w:color w:val="0563C1"/>
                </w:rPr>
                <w:t>Stitcher</w:t>
              </w:r>
            </w:hyperlink>
          </w:p>
          <w:p w:rsidR="00A81374" w:rsidRPr="00C91755" w:rsidRDefault="00A81374" w:rsidP="003A00DE">
            <w:pPr>
              <w:rPr>
                <w:rFonts w:asciiTheme="minorHAnsi" w:hAnsiTheme="minorHAnsi" w:cstheme="minorHAnsi"/>
              </w:rPr>
            </w:pPr>
          </w:p>
        </w:tc>
        <w:tc>
          <w:tcPr>
            <w:tcW w:w="6475" w:type="dxa"/>
          </w:tcPr>
          <w:p w:rsidR="00A81374" w:rsidRPr="00C91755" w:rsidRDefault="00006B3C" w:rsidP="003A00DE">
            <w:pPr>
              <w:pStyle w:val="NormalWeb"/>
              <w:rPr>
                <w:rFonts w:asciiTheme="minorHAnsi" w:hAnsiTheme="minorHAnsi" w:cstheme="minorHAnsi"/>
                <w:i/>
              </w:rPr>
            </w:pPr>
            <w:r w:rsidRPr="00C91755">
              <w:rPr>
                <w:rFonts w:asciiTheme="minorHAnsi" w:hAnsiTheme="minorHAnsi" w:cstheme="minorHAnsi"/>
                <w:i/>
              </w:rPr>
              <w:t xml:space="preserve">Mind Yeti - </w:t>
            </w:r>
            <w:r w:rsidR="00A81374" w:rsidRPr="00C91755">
              <w:rPr>
                <w:rFonts w:asciiTheme="minorHAnsi" w:hAnsiTheme="minorHAnsi" w:cstheme="minorHAnsi"/>
              </w:rPr>
              <w:t>Second Step’s mindfulness program sessions now available free for anyone to use, no experience necessary</w:t>
            </w:r>
            <w:r w:rsidR="00E57733">
              <w:rPr>
                <w:rFonts w:asciiTheme="minorHAnsi" w:hAnsiTheme="minorHAnsi" w:cstheme="minorHAnsi"/>
              </w:rPr>
              <w:t>. D</w:t>
            </w:r>
            <w:r w:rsidR="00A81374" w:rsidRPr="00C91755">
              <w:rPr>
                <w:rFonts w:asciiTheme="minorHAnsi" w:hAnsiTheme="minorHAnsi" w:cstheme="minorHAnsi"/>
              </w:rPr>
              <w:t>esigned explicitly for educators and families to do alongside younger children, or for older children to do on their own, Mind Yeti provides a way for everyone to practice mindfulness during this difficult time</w:t>
            </w:r>
            <w:r w:rsidR="00E57733">
              <w:rPr>
                <w:rFonts w:asciiTheme="minorHAnsi" w:hAnsiTheme="minorHAnsi" w:cstheme="minorHAnsi"/>
              </w:rPr>
              <w:t>.</w:t>
            </w:r>
            <w:r w:rsidR="00A81374" w:rsidRPr="00C91755">
              <w:rPr>
                <w:rFonts w:asciiTheme="minorHAnsi" w:hAnsiTheme="minorHAnsi" w:cstheme="minorHAnsi"/>
              </w:rPr>
              <w:t xml:space="preserve"> </w:t>
            </w:r>
          </w:p>
          <w:p w:rsidR="00A81374" w:rsidRPr="00C91755" w:rsidRDefault="00A81374" w:rsidP="003A00DE">
            <w:pPr>
              <w:pStyle w:val="NormalWeb"/>
              <w:rPr>
                <w:rFonts w:asciiTheme="minorHAnsi" w:hAnsiTheme="minorHAnsi" w:cstheme="minorHAnsi"/>
              </w:rPr>
            </w:pPr>
          </w:p>
        </w:tc>
      </w:tr>
      <w:tr w:rsidR="00A81374" w:rsidRPr="00C91755" w:rsidTr="003A00DE">
        <w:tc>
          <w:tcPr>
            <w:tcW w:w="6475" w:type="dxa"/>
          </w:tcPr>
          <w:p w:rsidR="00006B3C" w:rsidRPr="00C91755" w:rsidRDefault="00AB433D" w:rsidP="003A00DE">
            <w:pPr>
              <w:rPr>
                <w:rFonts w:asciiTheme="minorHAnsi" w:hAnsiTheme="minorHAnsi" w:cstheme="minorHAnsi"/>
                <w:b/>
                <w:bCs/>
              </w:rPr>
            </w:pPr>
            <w:hyperlink r:id="rId38" w:history="1">
              <w:r w:rsidR="00006B3C" w:rsidRPr="00C91755">
                <w:rPr>
                  <w:rStyle w:val="Hyperlink"/>
                  <w:rFonts w:asciiTheme="minorHAnsi" w:hAnsiTheme="minorHAnsi" w:cstheme="minorHAnsi"/>
                  <w:i/>
                </w:rPr>
                <w:t>Imagine Neighborh</w:t>
              </w:r>
              <w:r w:rsidR="00006B3C" w:rsidRPr="00C91755">
                <w:rPr>
                  <w:rStyle w:val="Hyperlink"/>
                  <w:rFonts w:asciiTheme="minorHAnsi" w:hAnsiTheme="minorHAnsi" w:cstheme="minorHAnsi"/>
                  <w:i/>
                </w:rPr>
                <w:t>o</w:t>
              </w:r>
              <w:r w:rsidR="00006B3C" w:rsidRPr="00C91755">
                <w:rPr>
                  <w:rStyle w:val="Hyperlink"/>
                  <w:rFonts w:asciiTheme="minorHAnsi" w:hAnsiTheme="minorHAnsi" w:cstheme="minorHAnsi"/>
                  <w:i/>
                </w:rPr>
                <w:t>od</w:t>
              </w:r>
            </w:hyperlink>
          </w:p>
        </w:tc>
        <w:tc>
          <w:tcPr>
            <w:tcW w:w="6475" w:type="dxa"/>
          </w:tcPr>
          <w:p w:rsidR="00A81374" w:rsidRPr="00C91755" w:rsidRDefault="00A81374" w:rsidP="003A00DE">
            <w:pPr>
              <w:pStyle w:val="NormalWeb"/>
              <w:rPr>
                <w:rFonts w:asciiTheme="minorHAnsi" w:hAnsiTheme="minorHAnsi" w:cstheme="minorHAnsi"/>
              </w:rPr>
            </w:pPr>
            <w:r w:rsidRPr="00C91755">
              <w:rPr>
                <w:rFonts w:asciiTheme="minorHAnsi" w:hAnsiTheme="minorHAnsi" w:cstheme="minorHAnsi"/>
                <w:i/>
              </w:rPr>
              <w:t>Imagine Neighborhood</w:t>
            </w:r>
            <w:r w:rsidR="00E57733">
              <w:rPr>
                <w:rFonts w:asciiTheme="minorHAnsi" w:hAnsiTheme="minorHAnsi" w:cstheme="minorHAnsi"/>
              </w:rPr>
              <w:t xml:space="preserve"> </w:t>
            </w:r>
            <w:r w:rsidRPr="00C91755">
              <w:rPr>
                <w:rFonts w:asciiTheme="minorHAnsi" w:hAnsiTheme="minorHAnsi" w:cstheme="minorHAnsi"/>
              </w:rPr>
              <w:t xml:space="preserve">- </w:t>
            </w:r>
            <w:r w:rsidR="00653AD3">
              <w:rPr>
                <w:rFonts w:asciiTheme="minorHAnsi" w:hAnsiTheme="minorHAnsi" w:cstheme="minorHAnsi"/>
              </w:rPr>
              <w:t>P</w:t>
            </w:r>
            <w:r w:rsidRPr="00C91755">
              <w:rPr>
                <w:rFonts w:asciiTheme="minorHAnsi" w:hAnsiTheme="minorHAnsi" w:cstheme="minorHAnsi"/>
              </w:rPr>
              <w:t>odcasts designed to help children and families grow social</w:t>
            </w:r>
            <w:r w:rsidR="00653AD3">
              <w:rPr>
                <w:rFonts w:asciiTheme="minorHAnsi" w:hAnsiTheme="minorHAnsi" w:cstheme="minorHAnsi"/>
              </w:rPr>
              <w:t>-</w:t>
            </w:r>
            <w:r w:rsidRPr="00C91755">
              <w:rPr>
                <w:rFonts w:asciiTheme="minorHAnsi" w:hAnsiTheme="minorHAnsi" w:cstheme="minorHAnsi"/>
              </w:rPr>
              <w:t>emotional skills together</w:t>
            </w:r>
            <w:r w:rsidR="00E57733">
              <w:rPr>
                <w:rFonts w:asciiTheme="minorHAnsi" w:hAnsiTheme="minorHAnsi" w:cstheme="minorHAnsi"/>
              </w:rPr>
              <w:t>.</w:t>
            </w:r>
          </w:p>
          <w:p w:rsidR="00A81374" w:rsidRPr="00C91755" w:rsidRDefault="00A81374" w:rsidP="003A00DE">
            <w:pPr>
              <w:pStyle w:val="NormalWeb"/>
              <w:rPr>
                <w:rFonts w:asciiTheme="minorHAnsi" w:hAnsiTheme="minorHAnsi" w:cstheme="minorHAnsi"/>
              </w:rPr>
            </w:pPr>
          </w:p>
        </w:tc>
      </w:tr>
    </w:tbl>
    <w:p w:rsidR="00335D30" w:rsidRPr="00C91755" w:rsidRDefault="00335D30" w:rsidP="00A81374">
      <w:pPr>
        <w:rPr>
          <w:rFonts w:asciiTheme="minorHAnsi" w:hAnsiTheme="minorHAnsi" w:cstheme="minorHAnsi"/>
          <w:color w:val="2F5496" w:themeColor="accent5" w:themeShade="BF"/>
        </w:rPr>
      </w:pPr>
    </w:p>
    <w:p w:rsidR="00335D30" w:rsidRPr="00C91755" w:rsidRDefault="00335D30">
      <w:pPr>
        <w:rPr>
          <w:rFonts w:asciiTheme="minorHAnsi" w:hAnsiTheme="minorHAnsi" w:cstheme="minorHAnsi"/>
          <w:color w:val="2F5496" w:themeColor="accent5" w:themeShade="BF"/>
        </w:rPr>
      </w:pPr>
      <w:r w:rsidRPr="00C91755">
        <w:rPr>
          <w:rFonts w:asciiTheme="minorHAnsi" w:hAnsiTheme="minorHAnsi" w:cstheme="minorHAnsi"/>
          <w:color w:val="2F5496" w:themeColor="accent5" w:themeShade="BF"/>
        </w:rPr>
        <w:br w:type="page"/>
      </w:r>
    </w:p>
    <w:p w:rsidR="00A81374" w:rsidRPr="00C91755" w:rsidRDefault="00A81374" w:rsidP="00A81374">
      <w:pPr>
        <w:rPr>
          <w:rFonts w:asciiTheme="minorHAnsi" w:hAnsiTheme="minorHAnsi" w:cstheme="minorHAnsi"/>
          <w:b/>
          <w:color w:val="2F5496" w:themeColor="accent5" w:themeShade="BF"/>
        </w:rPr>
      </w:pPr>
      <w:r w:rsidRPr="00C91755">
        <w:rPr>
          <w:rFonts w:asciiTheme="minorHAnsi" w:hAnsiTheme="minorHAnsi" w:cstheme="minorHAnsi"/>
          <w:b/>
          <w:color w:val="2F5496" w:themeColor="accent5" w:themeShade="BF"/>
        </w:rPr>
        <w:t xml:space="preserve">Supporting Children </w:t>
      </w:r>
      <w:r w:rsidR="00653AD3">
        <w:rPr>
          <w:rFonts w:asciiTheme="minorHAnsi" w:hAnsiTheme="minorHAnsi" w:cstheme="minorHAnsi"/>
          <w:b/>
          <w:color w:val="2F5496" w:themeColor="accent5" w:themeShade="BF"/>
        </w:rPr>
        <w:t>W</w:t>
      </w:r>
      <w:r w:rsidRPr="00C91755">
        <w:rPr>
          <w:rFonts w:asciiTheme="minorHAnsi" w:hAnsiTheme="minorHAnsi" w:cstheme="minorHAnsi"/>
          <w:b/>
          <w:color w:val="2F5496" w:themeColor="accent5" w:themeShade="BF"/>
        </w:rPr>
        <w:t>ho are English Language Learners</w:t>
      </w:r>
    </w:p>
    <w:tbl>
      <w:tblPr>
        <w:tblStyle w:val="TableGrid"/>
        <w:tblW w:w="0" w:type="auto"/>
        <w:tblLayout w:type="fixed"/>
        <w:tblLook w:val="04A0" w:firstRow="1" w:lastRow="0" w:firstColumn="1" w:lastColumn="0" w:noHBand="0" w:noVBand="1"/>
      </w:tblPr>
      <w:tblGrid>
        <w:gridCol w:w="6475"/>
        <w:gridCol w:w="6475"/>
      </w:tblGrid>
      <w:tr w:rsidR="00A81374" w:rsidRPr="00C91755" w:rsidTr="003A00DE">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Resource in English/Spanish</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39" w:history="1">
              <w:r w:rsidR="00A81374" w:rsidRPr="00C91755">
                <w:rPr>
                  <w:rStyle w:val="Hyperlink"/>
                  <w:rFonts w:asciiTheme="minorHAnsi" w:hAnsiTheme="minorHAnsi" w:cstheme="minorHAnsi"/>
                </w:rPr>
                <w:t>Family Connections Through Home Languages</w:t>
              </w:r>
              <w:r w:rsidR="00E57733">
                <w:rPr>
                  <w:rStyle w:val="Hyperlink"/>
                  <w:rFonts w:asciiTheme="minorHAnsi" w:hAnsiTheme="minorHAnsi" w:cstheme="minorHAnsi"/>
                </w:rPr>
                <w:t xml:space="preserve">   </w:t>
              </w:r>
              <w:r w:rsidR="00A81374" w:rsidRPr="00C91755">
                <w:rPr>
                  <w:rStyle w:val="Hyperlink"/>
                  <w:rFonts w:asciiTheme="minorHAnsi" w:hAnsiTheme="minorHAnsi" w:cstheme="minorHAnsi"/>
                </w:rPr>
                <w:t>(English Flyer)</w:t>
              </w:r>
            </w:hyperlink>
          </w:p>
          <w:p w:rsidR="00A81374" w:rsidRPr="00C91755" w:rsidRDefault="00A81374" w:rsidP="003A00DE">
            <w:pPr>
              <w:rPr>
                <w:rStyle w:val="Hyperlink"/>
                <w:rFonts w:asciiTheme="minorHAnsi" w:hAnsiTheme="minorHAnsi" w:cstheme="minorHAnsi"/>
              </w:rPr>
            </w:pPr>
          </w:p>
          <w:p w:rsidR="00A81374" w:rsidRPr="00C91755" w:rsidRDefault="00AB433D" w:rsidP="003A00DE">
            <w:pPr>
              <w:rPr>
                <w:rFonts w:asciiTheme="minorHAnsi" w:hAnsiTheme="minorHAnsi" w:cstheme="minorHAnsi"/>
                <w:lang w:val="es-419"/>
              </w:rPr>
            </w:pPr>
            <w:hyperlink r:id="rId40" w:history="1">
              <w:r w:rsidR="00A81374" w:rsidRPr="00C91755">
                <w:rPr>
                  <w:rStyle w:val="Hyperlink"/>
                  <w:rFonts w:asciiTheme="minorHAnsi" w:hAnsiTheme="minorHAnsi" w:cstheme="minorHAnsi"/>
                  <w:lang w:val="es-419"/>
                </w:rPr>
                <w:t xml:space="preserve">Conexiones familiares a través de lenguajes en el hogar (volante en español) </w:t>
              </w:r>
            </w:hyperlink>
          </w:p>
          <w:p w:rsidR="00A81374" w:rsidRPr="00C91755" w:rsidRDefault="00A81374" w:rsidP="00006B3C">
            <w:pPr>
              <w:rPr>
                <w:rFonts w:asciiTheme="minorHAnsi" w:hAnsiTheme="minorHAnsi" w:cstheme="minorHAnsi"/>
                <w:color w:val="2F5496" w:themeColor="accent5" w:themeShade="BF"/>
              </w:rPr>
            </w:pPr>
          </w:p>
        </w:tc>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rPr>
              <w:t>Research supports that ultimately it is easier to master a second (or third) language and school learning when your primary language, culture, and sense of identity are stronger.</w:t>
            </w:r>
          </w:p>
          <w:p w:rsidR="00335D30" w:rsidRPr="00C91755" w:rsidRDefault="00335D30" w:rsidP="003A00DE">
            <w:pPr>
              <w:rPr>
                <w:rFonts w:asciiTheme="minorHAnsi" w:hAnsiTheme="minorHAnsi" w:cstheme="minorHAnsi"/>
              </w:rPr>
            </w:pPr>
          </w:p>
          <w:p w:rsidR="00A81374" w:rsidRPr="00C91755" w:rsidRDefault="00A81374" w:rsidP="003A00DE">
            <w:pPr>
              <w:rPr>
                <w:rFonts w:asciiTheme="minorHAnsi" w:hAnsiTheme="minorHAnsi" w:cstheme="minorHAnsi"/>
                <w:color w:val="2F5496" w:themeColor="accent5" w:themeShade="BF"/>
              </w:rPr>
            </w:pPr>
            <w:r w:rsidRPr="00C91755">
              <w:rPr>
                <w:rFonts w:asciiTheme="minorHAnsi" w:hAnsiTheme="minorHAnsi" w:cstheme="minorHAnsi"/>
              </w:rPr>
              <w:t>Please urge children and their families to take advantage of this time to convey important family stories orally, and perhaps even sing some songs in their home languages. Where possible, storybooks and reading together is time very well spent as well. These rich cultural and linguistic interactions can bolster children’s sense of themselves and their primary language skills.</w:t>
            </w:r>
            <w:r w:rsidR="00E57733">
              <w:rPr>
                <w:rFonts w:asciiTheme="minorHAnsi" w:hAnsiTheme="minorHAnsi" w:cstheme="minorHAnsi"/>
              </w:rPr>
              <w:t xml:space="preserve"> </w:t>
            </w:r>
            <w:r w:rsidRPr="00C91755">
              <w:rPr>
                <w:rFonts w:asciiTheme="minorHAnsi" w:hAnsiTheme="minorHAnsi" w:cstheme="minorHAnsi"/>
              </w:rPr>
              <w:t>Now is the time for families to build home language skills.</w:t>
            </w:r>
          </w:p>
        </w:tc>
      </w:tr>
      <w:tr w:rsidR="00A81374" w:rsidRPr="00C91755" w:rsidTr="003A00DE">
        <w:tc>
          <w:tcPr>
            <w:tcW w:w="6475" w:type="dxa"/>
          </w:tcPr>
          <w:p w:rsidR="00A81374" w:rsidRPr="00C91755" w:rsidRDefault="00653AD3" w:rsidP="003A00DE">
            <w:pPr>
              <w:rPr>
                <w:rFonts w:asciiTheme="minorHAnsi" w:hAnsiTheme="minorHAnsi" w:cstheme="minorHAnsi"/>
              </w:rPr>
            </w:pPr>
            <w:hyperlink r:id="rId41" w:history="1">
              <w:r w:rsidR="00006B3C" w:rsidRPr="00C91755">
                <w:rPr>
                  <w:rStyle w:val="Hyperlink"/>
                  <w:rFonts w:asciiTheme="minorHAnsi" w:hAnsiTheme="minorHAnsi" w:cstheme="minorHAnsi"/>
                  <w:i/>
                </w:rPr>
                <w:t>Scholastic Learn at Home: Grades Pre</w:t>
              </w:r>
              <w:r w:rsidR="00196670">
                <w:rPr>
                  <w:rStyle w:val="Hyperlink"/>
                  <w:rFonts w:asciiTheme="minorHAnsi" w:hAnsiTheme="minorHAnsi" w:cstheme="minorHAnsi"/>
                  <w:i/>
                </w:rPr>
                <w:t>-</w:t>
              </w:r>
              <w:r w:rsidR="00006B3C" w:rsidRPr="00C91755">
                <w:rPr>
                  <w:rStyle w:val="Hyperlink"/>
                  <w:rFonts w:asciiTheme="minorHAnsi" w:hAnsiTheme="minorHAnsi" w:cstheme="minorHAnsi"/>
                  <w:i/>
                </w:rPr>
                <w:t>K</w:t>
              </w:r>
              <w:r>
                <w:rPr>
                  <w:rStyle w:val="Hyperlink"/>
                  <w:rFonts w:asciiTheme="minorHAnsi" w:hAnsiTheme="minorHAnsi" w:cstheme="minorHAnsi"/>
                  <w:i/>
                </w:rPr>
                <w:t>–</w:t>
              </w:r>
              <w:r w:rsidR="00006B3C" w:rsidRPr="00C91755">
                <w:rPr>
                  <w:rStyle w:val="Hyperlink"/>
                  <w:rFonts w:asciiTheme="minorHAnsi" w:hAnsiTheme="minorHAnsi" w:cstheme="minorHAnsi"/>
                  <w:i/>
                </w:rPr>
                <w:t>K</w:t>
              </w:r>
            </w:hyperlink>
          </w:p>
          <w:p w:rsidR="00A81374" w:rsidRPr="00C91755" w:rsidRDefault="00A81374" w:rsidP="003A00DE">
            <w:pPr>
              <w:rPr>
                <w:rFonts w:asciiTheme="minorHAnsi" w:hAnsiTheme="minorHAnsi" w:cstheme="minorHAnsi"/>
              </w:rPr>
            </w:pPr>
          </w:p>
          <w:p w:rsidR="00006B3C" w:rsidRPr="00C91755" w:rsidRDefault="00653AD3" w:rsidP="003A00DE">
            <w:pPr>
              <w:rPr>
                <w:rFonts w:asciiTheme="minorHAnsi" w:hAnsiTheme="minorHAnsi" w:cstheme="minorHAnsi"/>
                <w:color w:val="2F5496" w:themeColor="accent5" w:themeShade="BF"/>
              </w:rPr>
            </w:pPr>
            <w:hyperlink r:id="rId42" w:history="1">
              <w:r w:rsidR="00006B3C" w:rsidRPr="00C91755">
                <w:rPr>
                  <w:rStyle w:val="Hyperlink"/>
                  <w:rFonts w:asciiTheme="minorHAnsi" w:hAnsiTheme="minorHAnsi" w:cstheme="minorHAnsi"/>
                  <w:i/>
                </w:rPr>
                <w:t>Scholastic Learn at Home: Grades 1</w:t>
              </w:r>
              <w:r>
                <w:rPr>
                  <w:rStyle w:val="Hyperlink"/>
                  <w:rFonts w:asciiTheme="minorHAnsi" w:hAnsiTheme="minorHAnsi" w:cstheme="minorHAnsi"/>
                  <w:i/>
                </w:rPr>
                <w:t>–</w:t>
              </w:r>
              <w:r w:rsidR="00006B3C" w:rsidRPr="00C91755">
                <w:rPr>
                  <w:rStyle w:val="Hyperlink"/>
                  <w:rFonts w:asciiTheme="minorHAnsi" w:hAnsiTheme="minorHAnsi" w:cstheme="minorHAnsi"/>
                  <w:i/>
                </w:rPr>
                <w:t>2</w:t>
              </w:r>
            </w:hyperlink>
          </w:p>
        </w:tc>
        <w:tc>
          <w:tcPr>
            <w:tcW w:w="6475" w:type="dxa"/>
          </w:tcPr>
          <w:p w:rsidR="00A81374" w:rsidRPr="00C91755" w:rsidRDefault="00A81374" w:rsidP="003A00DE">
            <w:pPr>
              <w:rPr>
                <w:rFonts w:asciiTheme="minorHAnsi" w:hAnsiTheme="minorHAnsi" w:cstheme="minorHAnsi"/>
                <w:color w:val="2F5496" w:themeColor="accent5" w:themeShade="BF"/>
              </w:rPr>
            </w:pPr>
            <w:r w:rsidRPr="00C91755">
              <w:rPr>
                <w:rFonts w:asciiTheme="minorHAnsi" w:hAnsiTheme="minorHAnsi" w:cstheme="minorHAnsi"/>
                <w:i/>
              </w:rPr>
              <w:t>Scholastic Learn at Home</w:t>
            </w:r>
            <w:r w:rsidR="00E57733">
              <w:rPr>
                <w:rFonts w:asciiTheme="minorHAnsi" w:hAnsiTheme="minorHAnsi" w:cstheme="minorHAnsi"/>
              </w:rPr>
              <w:t xml:space="preserve"> - I</w:t>
            </w:r>
            <w:r w:rsidRPr="00C91755">
              <w:rPr>
                <w:rFonts w:asciiTheme="minorHAnsi" w:hAnsiTheme="minorHAnsi" w:cstheme="minorHAnsi"/>
              </w:rPr>
              <w:t>ncludes four weeks of day-by-day projects for reading, learning, and thinking. Organized by grade</w:t>
            </w:r>
            <w:r w:rsidR="00653AD3">
              <w:rPr>
                <w:rFonts w:asciiTheme="minorHAnsi" w:hAnsiTheme="minorHAnsi" w:cstheme="minorHAnsi"/>
              </w:rPr>
              <w:t>-</w:t>
            </w:r>
            <w:r w:rsidRPr="00C91755">
              <w:rPr>
                <w:rFonts w:asciiTheme="minorHAnsi" w:hAnsiTheme="minorHAnsi" w:cstheme="minorHAnsi"/>
              </w:rPr>
              <w:t xml:space="preserve">level groupings and contains resources for teachers and families including ideas for reading and writing activities and tasks in English. </w:t>
            </w:r>
            <w:r w:rsidRPr="00C91755">
              <w:rPr>
                <w:rFonts w:asciiTheme="minorHAnsi" w:hAnsiTheme="minorHAnsi" w:cstheme="minorHAnsi"/>
                <w:b/>
              </w:rPr>
              <w:t>Pre-K</w:t>
            </w:r>
            <w:r w:rsidR="00653AD3">
              <w:rPr>
                <w:rFonts w:asciiTheme="minorHAnsi" w:hAnsiTheme="minorHAnsi" w:cstheme="minorHAnsi"/>
                <w:b/>
              </w:rPr>
              <w:t>–</w:t>
            </w:r>
            <w:r w:rsidRPr="00C91755">
              <w:rPr>
                <w:rFonts w:asciiTheme="minorHAnsi" w:hAnsiTheme="minorHAnsi" w:cstheme="minorHAnsi"/>
                <w:b/>
              </w:rPr>
              <w:t>K and 1</w:t>
            </w:r>
            <w:r w:rsidRPr="00C91755">
              <w:rPr>
                <w:rFonts w:asciiTheme="minorHAnsi" w:hAnsiTheme="minorHAnsi" w:cstheme="minorHAnsi"/>
                <w:b/>
                <w:vertAlign w:val="superscript"/>
              </w:rPr>
              <w:t>st</w:t>
            </w:r>
            <w:r w:rsidR="00653AD3">
              <w:rPr>
                <w:rFonts w:asciiTheme="minorHAnsi" w:hAnsiTheme="minorHAnsi" w:cstheme="minorHAnsi"/>
                <w:b/>
              </w:rPr>
              <w:t>–</w:t>
            </w:r>
            <w:r w:rsidRPr="00C91755">
              <w:rPr>
                <w:rFonts w:asciiTheme="minorHAnsi" w:hAnsiTheme="minorHAnsi" w:cstheme="minorHAnsi"/>
                <w:b/>
              </w:rPr>
              <w:t>2</w:t>
            </w:r>
            <w:r w:rsidRPr="00C91755">
              <w:rPr>
                <w:rFonts w:asciiTheme="minorHAnsi" w:hAnsiTheme="minorHAnsi" w:cstheme="minorHAnsi"/>
                <w:b/>
                <w:vertAlign w:val="superscript"/>
              </w:rPr>
              <w:t>nd</w:t>
            </w:r>
            <w:r w:rsidRPr="00C91755">
              <w:rPr>
                <w:rFonts w:asciiTheme="minorHAnsi" w:hAnsiTheme="minorHAnsi" w:cstheme="minorHAnsi"/>
                <w:b/>
              </w:rPr>
              <w:t xml:space="preserve"> grade projects have some read</w:t>
            </w:r>
            <w:r w:rsidR="00653AD3">
              <w:rPr>
                <w:rFonts w:asciiTheme="minorHAnsi" w:hAnsiTheme="minorHAnsi" w:cstheme="minorHAnsi"/>
                <w:b/>
              </w:rPr>
              <w:t xml:space="preserve"> </w:t>
            </w:r>
            <w:r w:rsidRPr="00C91755">
              <w:rPr>
                <w:rFonts w:asciiTheme="minorHAnsi" w:hAnsiTheme="minorHAnsi" w:cstheme="minorHAnsi"/>
                <w:b/>
              </w:rPr>
              <w:t>aloud books available in Spanish as well as Spanish-language activities</w:t>
            </w:r>
            <w:r w:rsidRPr="00C91755">
              <w:rPr>
                <w:rFonts w:asciiTheme="minorHAnsi" w:hAnsiTheme="minorHAnsi" w:cstheme="minorHAnsi"/>
              </w:rPr>
              <w:t xml:space="preserve"> that assist parents in engaging with their children about the content in their home language.</w:t>
            </w:r>
          </w:p>
        </w:tc>
      </w:tr>
      <w:tr w:rsidR="00A81374" w:rsidRPr="00C91755" w:rsidTr="003A00DE">
        <w:tc>
          <w:tcPr>
            <w:tcW w:w="6475" w:type="dxa"/>
          </w:tcPr>
          <w:p w:rsidR="00006B3C" w:rsidRPr="00C91755" w:rsidRDefault="00AB433D" w:rsidP="003A00DE">
            <w:pPr>
              <w:rPr>
                <w:rFonts w:asciiTheme="minorHAnsi" w:hAnsiTheme="minorHAnsi" w:cstheme="minorHAnsi"/>
                <w:color w:val="2F5496" w:themeColor="accent5" w:themeShade="BF"/>
              </w:rPr>
            </w:pPr>
            <w:hyperlink r:id="rId43" w:history="1">
              <w:r w:rsidR="00006B3C" w:rsidRPr="00C91755">
                <w:rPr>
                  <w:rStyle w:val="Hyperlink"/>
                  <w:rFonts w:asciiTheme="minorHAnsi" w:hAnsiTheme="minorHAnsi" w:cstheme="minorHAnsi"/>
                  <w:i/>
                </w:rPr>
                <w:t>Guide: Distance Learning for Children Who Are ELLs</w:t>
              </w:r>
            </w:hyperlink>
          </w:p>
        </w:tc>
        <w:tc>
          <w:tcPr>
            <w:tcW w:w="6475" w:type="dxa"/>
          </w:tcPr>
          <w:p w:rsidR="00A81374" w:rsidRPr="00C91755" w:rsidRDefault="00A81374" w:rsidP="009A4717">
            <w:pPr>
              <w:pStyle w:val="NormalWeb"/>
            </w:pPr>
            <w:r w:rsidRPr="00C91755">
              <w:rPr>
                <w:rFonts w:asciiTheme="minorHAnsi" w:hAnsiTheme="minorHAnsi" w:cstheme="minorHAnsi"/>
                <w:i/>
              </w:rPr>
              <w:t>Guide: Distance Learning for Children Who Are ELLs</w:t>
            </w:r>
            <w:r w:rsidR="00653AD3">
              <w:rPr>
                <w:rFonts w:asciiTheme="minorHAnsi" w:hAnsiTheme="minorHAnsi" w:cstheme="minorHAnsi"/>
                <w:i/>
              </w:rPr>
              <w:t xml:space="preserve"> - </w:t>
            </w:r>
            <w:r w:rsidRPr="00C91755">
              <w:rPr>
                <w:rFonts w:asciiTheme="minorHAnsi" w:hAnsiTheme="minorHAnsi" w:cstheme="minorHAnsi"/>
              </w:rPr>
              <w:t>These seven articles offer planning tools, strategies, recomme</w:t>
            </w:r>
            <w:r w:rsidR="00196670">
              <w:rPr>
                <w:rFonts w:asciiTheme="minorHAnsi" w:hAnsiTheme="minorHAnsi" w:cstheme="minorHAnsi"/>
              </w:rPr>
              <w:t>nded resources, and much more; a</w:t>
            </w:r>
            <w:r w:rsidRPr="00C91755">
              <w:rPr>
                <w:rFonts w:asciiTheme="minorHAnsi" w:hAnsiTheme="minorHAnsi" w:cstheme="minorHAnsi"/>
              </w:rPr>
              <w:t>n ex</w:t>
            </w:r>
            <w:r w:rsidR="00196670">
              <w:rPr>
                <w:rFonts w:asciiTheme="minorHAnsi" w:hAnsiTheme="minorHAnsi" w:cstheme="minorHAnsi"/>
              </w:rPr>
              <w:t>cellent, comprehensive resource</w:t>
            </w:r>
            <w:r w:rsidR="00E57733">
              <w:rPr>
                <w:rFonts w:asciiTheme="minorHAnsi" w:hAnsiTheme="minorHAnsi" w:cstheme="minorHAnsi"/>
              </w:rPr>
              <w:t>.</w:t>
            </w:r>
          </w:p>
        </w:tc>
      </w:tr>
      <w:tr w:rsidR="00A81374" w:rsidRPr="00C91755" w:rsidTr="003A00DE">
        <w:tc>
          <w:tcPr>
            <w:tcW w:w="6475" w:type="dxa"/>
          </w:tcPr>
          <w:p w:rsidR="00006B3C" w:rsidRPr="00C91755" w:rsidRDefault="00AB433D" w:rsidP="003A00DE">
            <w:pPr>
              <w:rPr>
                <w:rStyle w:val="Hyperlink"/>
                <w:rFonts w:asciiTheme="minorHAnsi" w:hAnsiTheme="minorHAnsi" w:cstheme="minorHAnsi"/>
              </w:rPr>
            </w:pPr>
            <w:hyperlink r:id="rId44" w:history="1">
              <w:r w:rsidR="00006B3C" w:rsidRPr="00C91755">
                <w:rPr>
                  <w:rStyle w:val="Hyperlink"/>
                  <w:rFonts w:asciiTheme="minorHAnsi" w:hAnsiTheme="minorHAnsi" w:cstheme="minorHAnsi"/>
                  <w:i/>
                </w:rPr>
                <w:t>Offline Learning at Home: Ideas for English Language Learners</w:t>
              </w:r>
            </w:hyperlink>
          </w:p>
          <w:p w:rsidR="00A81374" w:rsidRPr="00C91755" w:rsidRDefault="00A81374" w:rsidP="003A00DE">
            <w:pPr>
              <w:rPr>
                <w:rFonts w:asciiTheme="minorHAnsi" w:hAnsiTheme="minorHAnsi" w:cstheme="minorHAnsi"/>
                <w:color w:val="2F5496" w:themeColor="accent5" w:themeShade="BF"/>
              </w:rPr>
            </w:pPr>
          </w:p>
        </w:tc>
        <w:tc>
          <w:tcPr>
            <w:tcW w:w="6475" w:type="dxa"/>
          </w:tcPr>
          <w:p w:rsidR="00A81374" w:rsidRPr="00C91755" w:rsidRDefault="00A81374" w:rsidP="00196670">
            <w:pPr>
              <w:rPr>
                <w:rFonts w:asciiTheme="minorHAnsi" w:hAnsiTheme="minorHAnsi" w:cstheme="minorHAnsi"/>
                <w:color w:val="2F5496" w:themeColor="accent5" w:themeShade="BF"/>
              </w:rPr>
            </w:pPr>
            <w:r w:rsidRPr="00C91755">
              <w:rPr>
                <w:rFonts w:asciiTheme="minorHAnsi" w:hAnsiTheme="minorHAnsi" w:cstheme="minorHAnsi"/>
                <w:i/>
              </w:rPr>
              <w:t>Offline Learning at Home: Ideas for English Language Learners</w:t>
            </w:r>
            <w:r w:rsidR="00653AD3">
              <w:rPr>
                <w:rFonts w:asciiTheme="minorHAnsi" w:hAnsiTheme="minorHAnsi" w:cstheme="minorHAnsi"/>
                <w:i/>
              </w:rPr>
              <w:t xml:space="preserve"> -</w:t>
            </w:r>
            <w:r w:rsidRPr="00C91755">
              <w:rPr>
                <w:rFonts w:asciiTheme="minorHAnsi" w:hAnsiTheme="minorHAnsi" w:cstheme="minorHAnsi"/>
                <w:i/>
              </w:rPr>
              <w:t xml:space="preserve"> </w:t>
            </w:r>
            <w:r w:rsidRPr="00C91755">
              <w:rPr>
                <w:rFonts w:asciiTheme="minorHAnsi" w:hAnsiTheme="minorHAnsi" w:cstheme="minorHAnsi"/>
              </w:rPr>
              <w:t>Discover ideas to support learning at home for children who are ELLs without</w:t>
            </w:r>
            <w:r w:rsidR="00196670">
              <w:rPr>
                <w:rFonts w:asciiTheme="minorHAnsi" w:hAnsiTheme="minorHAnsi" w:cstheme="minorHAnsi"/>
              </w:rPr>
              <w:t xml:space="preserve"> access to devices or internet; </w:t>
            </w:r>
            <w:r w:rsidRPr="00C91755">
              <w:rPr>
                <w:rFonts w:asciiTheme="minorHAnsi" w:hAnsiTheme="minorHAnsi" w:cstheme="minorHAnsi"/>
              </w:rPr>
              <w:t>recommendations build upon families' cul</w:t>
            </w:r>
            <w:r w:rsidR="00196670">
              <w:rPr>
                <w:rFonts w:asciiTheme="minorHAnsi" w:hAnsiTheme="minorHAnsi" w:cstheme="minorHAnsi"/>
              </w:rPr>
              <w:t>tures, languages, and strengths</w:t>
            </w:r>
            <w:r w:rsidR="00E57733">
              <w:rPr>
                <w:rFonts w:asciiTheme="minorHAnsi" w:hAnsiTheme="minorHAnsi" w:cstheme="minorHAnsi"/>
              </w:rPr>
              <w:t>.</w:t>
            </w:r>
          </w:p>
        </w:tc>
      </w:tr>
    </w:tbl>
    <w:p w:rsidR="00335D30" w:rsidRPr="00C91755" w:rsidRDefault="00335D30" w:rsidP="00A81374">
      <w:pPr>
        <w:rPr>
          <w:rFonts w:asciiTheme="minorHAnsi" w:hAnsiTheme="minorHAnsi" w:cstheme="minorHAnsi"/>
          <w:color w:val="2F5496" w:themeColor="accent5" w:themeShade="BF"/>
        </w:rPr>
      </w:pPr>
    </w:p>
    <w:p w:rsidR="00A81374" w:rsidRPr="00C91755" w:rsidRDefault="00A81374" w:rsidP="00A81374">
      <w:pPr>
        <w:rPr>
          <w:rFonts w:asciiTheme="minorHAnsi" w:hAnsiTheme="minorHAnsi" w:cstheme="minorHAnsi"/>
          <w:b/>
          <w:color w:val="2F5496" w:themeColor="accent5" w:themeShade="BF"/>
        </w:rPr>
      </w:pPr>
      <w:r w:rsidRPr="00C91755">
        <w:rPr>
          <w:rFonts w:asciiTheme="minorHAnsi" w:hAnsiTheme="minorHAnsi" w:cstheme="minorHAnsi"/>
          <w:b/>
          <w:color w:val="2F5496" w:themeColor="accent5" w:themeShade="BF"/>
        </w:rPr>
        <w:t>Articles</w:t>
      </w:r>
    </w:p>
    <w:tbl>
      <w:tblPr>
        <w:tblStyle w:val="TableGrid"/>
        <w:tblW w:w="0" w:type="auto"/>
        <w:tblLayout w:type="fixed"/>
        <w:tblLook w:val="04A0" w:firstRow="1" w:lastRow="0" w:firstColumn="1" w:lastColumn="0" w:noHBand="0" w:noVBand="1"/>
      </w:tblPr>
      <w:tblGrid>
        <w:gridCol w:w="6475"/>
        <w:gridCol w:w="6475"/>
      </w:tblGrid>
      <w:tr w:rsidR="00A81374" w:rsidRPr="00C91755" w:rsidTr="003A00DE">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Article</w:t>
            </w:r>
          </w:p>
        </w:tc>
        <w:tc>
          <w:tcPr>
            <w:tcW w:w="6475" w:type="dxa"/>
            <w:shd w:val="clear" w:color="auto" w:fill="D9D9D9" w:themeFill="background1" w:themeFillShade="D9"/>
          </w:tcPr>
          <w:p w:rsidR="00A81374" w:rsidRPr="00C91755" w:rsidRDefault="00A81374" w:rsidP="003A00DE">
            <w:pPr>
              <w:rPr>
                <w:rFonts w:asciiTheme="minorHAnsi" w:hAnsiTheme="minorHAnsi" w:cstheme="minorHAnsi"/>
                <w:b/>
              </w:rPr>
            </w:pPr>
            <w:r w:rsidRPr="00C91755">
              <w:rPr>
                <w:rFonts w:asciiTheme="minorHAnsi" w:hAnsiTheme="minorHAnsi" w:cstheme="minorHAnsi"/>
                <w:b/>
              </w:rPr>
              <w:t>Learning Connection</w:t>
            </w:r>
          </w:p>
        </w:tc>
      </w:tr>
      <w:tr w:rsidR="00A81374" w:rsidRPr="00C91755" w:rsidTr="003A00DE">
        <w:tc>
          <w:tcPr>
            <w:tcW w:w="6475" w:type="dxa"/>
          </w:tcPr>
          <w:p w:rsidR="00A81374" w:rsidRPr="00C91755" w:rsidRDefault="00A81374" w:rsidP="003A00DE">
            <w:pPr>
              <w:rPr>
                <w:rFonts w:asciiTheme="minorHAnsi" w:hAnsiTheme="minorHAnsi" w:cstheme="minorHAnsi"/>
              </w:rPr>
            </w:pPr>
            <w:r w:rsidRPr="00C91755">
              <w:rPr>
                <w:rFonts w:asciiTheme="minorHAnsi" w:hAnsiTheme="minorHAnsi" w:cstheme="minorHAnsi"/>
              </w:rPr>
              <w:t xml:space="preserve"> </w:t>
            </w:r>
            <w:hyperlink r:id="rId45" w:history="1">
              <w:r w:rsidRPr="00C91755">
                <w:rPr>
                  <w:rStyle w:val="Hyperlink"/>
                  <w:rFonts w:asciiTheme="minorHAnsi" w:hAnsiTheme="minorHAnsi" w:cstheme="minorHAnsi"/>
                </w:rPr>
                <w:t>Can Teachers Read Books Out Loud Online</w:t>
              </w:r>
              <w:r w:rsidRPr="00C91755">
                <w:rPr>
                  <w:rStyle w:val="Hyperlink"/>
                  <w:rFonts w:asciiTheme="minorHAnsi" w:hAnsiTheme="minorHAnsi" w:cstheme="minorHAnsi"/>
                </w:rPr>
                <w:t>?</w:t>
              </w:r>
              <w:r w:rsidRPr="00C91755">
                <w:rPr>
                  <w:rStyle w:val="Hyperlink"/>
                  <w:rFonts w:asciiTheme="minorHAnsi" w:hAnsiTheme="minorHAnsi" w:cstheme="minorHAnsi"/>
                </w:rPr>
                <w:t xml:space="preserve"> Actually, Yes.</w:t>
              </w:r>
            </w:hyperlink>
          </w:p>
          <w:p w:rsidR="00A81374" w:rsidRPr="00C91755" w:rsidRDefault="00A81374" w:rsidP="003A00DE">
            <w:pPr>
              <w:rPr>
                <w:rFonts w:asciiTheme="minorHAnsi" w:hAnsiTheme="minorHAnsi" w:cstheme="minorHAnsi"/>
                <w:color w:val="2F5496" w:themeColor="accent5" w:themeShade="BF"/>
              </w:rPr>
            </w:pPr>
          </w:p>
        </w:tc>
        <w:tc>
          <w:tcPr>
            <w:tcW w:w="6475" w:type="dxa"/>
          </w:tcPr>
          <w:p w:rsidR="00A81374" w:rsidRPr="00E57733" w:rsidRDefault="00A81374" w:rsidP="003A00DE">
            <w:pPr>
              <w:rPr>
                <w:rFonts w:asciiTheme="minorHAnsi" w:hAnsiTheme="minorHAnsi" w:cstheme="minorHAnsi"/>
                <w:color w:val="auto"/>
              </w:rPr>
            </w:pPr>
            <w:r w:rsidRPr="00E57733">
              <w:rPr>
                <w:rFonts w:asciiTheme="minorHAnsi" w:hAnsiTheme="minorHAnsi" w:cstheme="minorHAnsi"/>
                <w:i/>
                <w:color w:val="auto"/>
              </w:rPr>
              <w:t>Edsurge</w:t>
            </w:r>
            <w:r w:rsidRPr="00E57733">
              <w:rPr>
                <w:rFonts w:asciiTheme="minorHAnsi" w:hAnsiTheme="minorHAnsi" w:cstheme="minorHAnsi"/>
                <w:color w:val="auto"/>
              </w:rPr>
              <w:t xml:space="preserve"> - Fair use is a provision of copyright law that allows many reading aloud activities to be translated from the classroom to online learning</w:t>
            </w:r>
            <w:r w:rsidR="00E57733" w:rsidRPr="00E57733">
              <w:rPr>
                <w:rFonts w:asciiTheme="minorHAnsi" w:hAnsiTheme="minorHAnsi" w:cstheme="minorHAnsi"/>
                <w:color w:val="auto"/>
              </w:rPr>
              <w:t>.</w:t>
            </w:r>
          </w:p>
          <w:p w:rsidR="00A81374" w:rsidRPr="00C91755" w:rsidRDefault="00A81374" w:rsidP="003A00DE">
            <w:pPr>
              <w:rPr>
                <w:rFonts w:asciiTheme="minorHAnsi" w:hAnsiTheme="minorHAnsi" w:cstheme="minorHAnsi"/>
                <w:color w:val="2F5496" w:themeColor="accent5" w:themeShade="BF"/>
              </w:rPr>
            </w:pPr>
          </w:p>
        </w:tc>
      </w:tr>
      <w:tr w:rsidR="00A81374" w:rsidRPr="00C91755" w:rsidTr="003A00DE">
        <w:tc>
          <w:tcPr>
            <w:tcW w:w="6475" w:type="dxa"/>
          </w:tcPr>
          <w:p w:rsidR="00A81374" w:rsidRPr="00C91755" w:rsidRDefault="00AB433D" w:rsidP="003A00DE">
            <w:pPr>
              <w:rPr>
                <w:rFonts w:asciiTheme="minorHAnsi" w:hAnsiTheme="minorHAnsi" w:cstheme="minorHAnsi"/>
              </w:rPr>
            </w:pPr>
            <w:hyperlink r:id="rId46" w:history="1">
              <w:r w:rsidR="00A81374" w:rsidRPr="00C91755">
                <w:rPr>
                  <w:rStyle w:val="Hyperlink"/>
                  <w:rFonts w:asciiTheme="minorHAnsi" w:hAnsiTheme="minorHAnsi" w:cstheme="minorHAnsi"/>
                </w:rPr>
                <w:t>Publishers Adapt Policies To Help Educators</w:t>
              </w:r>
            </w:hyperlink>
          </w:p>
          <w:p w:rsidR="00A81374" w:rsidRPr="00C91755" w:rsidRDefault="00A81374" w:rsidP="003A00DE">
            <w:pPr>
              <w:rPr>
                <w:rFonts w:asciiTheme="minorHAnsi" w:hAnsiTheme="minorHAnsi" w:cstheme="minorHAnsi"/>
              </w:rPr>
            </w:pPr>
          </w:p>
          <w:p w:rsidR="00A81374" w:rsidRPr="00C91755" w:rsidRDefault="00A81374" w:rsidP="003A00DE">
            <w:pPr>
              <w:rPr>
                <w:rFonts w:asciiTheme="minorHAnsi" w:hAnsiTheme="minorHAnsi" w:cstheme="minorHAnsi"/>
                <w:color w:val="2F5496" w:themeColor="accent5" w:themeShade="BF"/>
              </w:rPr>
            </w:pPr>
          </w:p>
        </w:tc>
        <w:tc>
          <w:tcPr>
            <w:tcW w:w="6475" w:type="dxa"/>
          </w:tcPr>
          <w:p w:rsidR="00A81374" w:rsidRPr="00C91755" w:rsidRDefault="00A81374" w:rsidP="003A00DE">
            <w:pPr>
              <w:rPr>
                <w:rFonts w:asciiTheme="minorHAnsi" w:hAnsiTheme="minorHAnsi" w:cstheme="minorHAnsi"/>
                <w:color w:val="2F5496" w:themeColor="accent5" w:themeShade="BF"/>
              </w:rPr>
            </w:pPr>
            <w:r w:rsidRPr="00C91755">
              <w:rPr>
                <w:rFonts w:asciiTheme="minorHAnsi" w:hAnsiTheme="minorHAnsi" w:cstheme="minorHAnsi"/>
                <w:i/>
              </w:rPr>
              <w:t>School Library Journal</w:t>
            </w:r>
            <w:r w:rsidR="00E57733">
              <w:rPr>
                <w:rFonts w:asciiTheme="minorHAnsi" w:hAnsiTheme="minorHAnsi" w:cstheme="minorHAnsi"/>
              </w:rPr>
              <w:t xml:space="preserve"> </w:t>
            </w:r>
            <w:r w:rsidRPr="00C91755">
              <w:rPr>
                <w:rFonts w:asciiTheme="minorHAnsi" w:hAnsiTheme="minorHAnsi" w:cstheme="minorHAnsi"/>
              </w:rPr>
              <w:t>- Information from specific publishers adapting policies to help educators</w:t>
            </w:r>
            <w:r w:rsidR="00E57733">
              <w:rPr>
                <w:rFonts w:asciiTheme="minorHAnsi" w:hAnsiTheme="minorHAnsi" w:cstheme="minorHAnsi"/>
              </w:rPr>
              <w:t>.</w:t>
            </w:r>
            <w:bookmarkStart w:id="0" w:name="_GoBack"/>
            <w:bookmarkEnd w:id="0"/>
          </w:p>
        </w:tc>
      </w:tr>
    </w:tbl>
    <w:p w:rsidR="00A81374" w:rsidRPr="00C91755" w:rsidRDefault="00A81374" w:rsidP="00A81374">
      <w:pPr>
        <w:rPr>
          <w:rFonts w:asciiTheme="minorHAnsi" w:hAnsiTheme="minorHAnsi" w:cstheme="minorHAnsi"/>
        </w:rPr>
      </w:pPr>
    </w:p>
    <w:p w:rsidR="00A81374" w:rsidRPr="00C91755" w:rsidRDefault="00A81374" w:rsidP="00A81374">
      <w:pPr>
        <w:rPr>
          <w:rFonts w:asciiTheme="minorHAnsi" w:hAnsiTheme="minorHAnsi" w:cstheme="minorHAnsi"/>
          <w:color w:val="2F5496" w:themeColor="accent5" w:themeShade="BF"/>
        </w:rPr>
      </w:pPr>
    </w:p>
    <w:p w:rsidR="001462A0" w:rsidRPr="00C91755" w:rsidRDefault="001462A0" w:rsidP="000A5F60">
      <w:pPr>
        <w:rPr>
          <w:rFonts w:asciiTheme="minorHAnsi" w:hAnsiTheme="minorHAnsi" w:cstheme="minorHAnsi"/>
        </w:rPr>
      </w:pPr>
    </w:p>
    <w:p w:rsidR="005B0D15" w:rsidRPr="00C91755" w:rsidRDefault="005B0D15" w:rsidP="000A5F60">
      <w:pPr>
        <w:rPr>
          <w:rFonts w:asciiTheme="minorHAnsi" w:hAnsiTheme="minorHAnsi" w:cstheme="minorHAnsi"/>
        </w:rPr>
      </w:pPr>
    </w:p>
    <w:p w:rsidR="005B0D15" w:rsidRPr="00C91755" w:rsidRDefault="005B0D15" w:rsidP="000A5F60">
      <w:pPr>
        <w:rPr>
          <w:rFonts w:asciiTheme="minorHAnsi" w:hAnsiTheme="minorHAnsi" w:cstheme="minorHAnsi"/>
        </w:rPr>
      </w:pPr>
    </w:p>
    <w:sectPr w:rsidR="005B0D15" w:rsidRPr="00C91755" w:rsidSect="003C6D17">
      <w:headerReference w:type="default" r:id="rId47"/>
      <w:footerReference w:type="default" r:id="rId4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48" w:rsidRDefault="00B61948" w:rsidP="001C0ED6">
      <w:pPr>
        <w:spacing w:after="0" w:line="240" w:lineRule="auto"/>
      </w:pPr>
      <w:r>
        <w:separator/>
      </w:r>
    </w:p>
  </w:endnote>
  <w:endnote w:type="continuationSeparator" w:id="0">
    <w:p w:rsidR="00B61948" w:rsidRDefault="00B61948" w:rsidP="001C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D6" w:rsidRDefault="00DC5B92">
    <w:pPr>
      <w:pStyle w:val="Footer"/>
    </w:pPr>
    <w:r>
      <w:rPr>
        <w:noProof/>
      </w:rPr>
      <mc:AlternateContent>
        <mc:Choice Requires="wps">
          <w:drawing>
            <wp:anchor distT="45720" distB="45720" distL="114300" distR="114300" simplePos="0" relativeHeight="251665408" behindDoc="0" locked="0" layoutInCell="1" allowOverlap="1" wp14:anchorId="29EEB77A" wp14:editId="4601985D">
              <wp:simplePos x="0" y="0"/>
              <wp:positionH relativeFrom="column">
                <wp:posOffset>-447675</wp:posOffset>
              </wp:positionH>
              <wp:positionV relativeFrom="paragraph">
                <wp:posOffset>198119</wp:posOffset>
              </wp:positionV>
              <wp:extent cx="409575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57175"/>
                      </a:xfrm>
                      <a:prstGeom prst="rect">
                        <a:avLst/>
                      </a:prstGeom>
                      <a:noFill/>
                      <a:ln w="9525">
                        <a:noFill/>
                        <a:miter lim="800000"/>
                        <a:headEnd/>
                        <a:tailEnd/>
                      </a:ln>
                    </wps:spPr>
                    <wps:txbx>
                      <w:txbxContent>
                        <w:p w:rsidR="00DC5B92" w:rsidRPr="003B7E57" w:rsidRDefault="00DC5B92" w:rsidP="00DC5B92">
                          <w:pPr>
                            <w:rPr>
                              <w:rFonts w:ascii="Arial" w:hAnsi="Arial" w:cs="Arial"/>
                              <w:color w:val="69737B"/>
                              <w:sz w:val="12"/>
                              <w:szCs w:val="12"/>
                            </w:rPr>
                          </w:pPr>
                          <w:r w:rsidRPr="003B7E57">
                            <w:rPr>
                              <w:rFonts w:ascii="Arial" w:hAnsi="Arial" w:cs="Arial"/>
                              <w:color w:val="69737B"/>
                              <w:sz w:val="12"/>
                              <w:szCs w:val="12"/>
                            </w:rPr>
                            <w:t>Philadelphia</w:t>
                          </w:r>
                          <w:r w:rsidR="00E57733">
                            <w:rPr>
                              <w:rFonts w:ascii="Arial" w:hAnsi="Arial" w:cs="Arial"/>
                              <w:color w:val="69737B"/>
                              <w:sz w:val="12"/>
                              <w:szCs w:val="12"/>
                            </w:rPr>
                            <w:t xml:space="preserve"> </w:t>
                          </w:r>
                          <w:r w:rsidRPr="003B7E57">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Chicago</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Denver</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Houston</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Elizabeth</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Broward County</w:t>
                          </w:r>
                          <w:r w:rsidR="00E57733">
                            <w:rPr>
                              <w:rFonts w:ascii="Arial" w:hAnsi="Arial" w:cs="Arial"/>
                              <w:color w:val="69737B"/>
                              <w:sz w:val="12"/>
                              <w:szCs w:val="12"/>
                            </w:rPr>
                            <w:t xml:space="preserve"> </w:t>
                          </w:r>
                          <w:r w:rsidR="00AB07AC">
                            <w:rPr>
                              <w:rFonts w:ascii="Arial" w:hAnsi="Arial" w:cs="Arial"/>
                              <w:color w:val="69737B"/>
                              <w:sz w:val="12"/>
                              <w:szCs w:val="12"/>
                            </w:rPr>
                            <w:t>|</w:t>
                          </w:r>
                          <w:r w:rsidR="00E57733">
                            <w:rPr>
                              <w:rFonts w:ascii="Arial" w:hAnsi="Arial" w:cs="Arial"/>
                              <w:color w:val="69737B"/>
                              <w:sz w:val="12"/>
                              <w:szCs w:val="12"/>
                            </w:rPr>
                            <w:t xml:space="preserve"> </w:t>
                          </w:r>
                          <w:r w:rsidR="00AB07AC">
                            <w:rPr>
                              <w:rFonts w:ascii="Arial" w:hAnsi="Arial" w:cs="Arial"/>
                              <w:color w:val="69737B"/>
                              <w:sz w:val="12"/>
                              <w:szCs w:val="12"/>
                            </w:rPr>
                            <w:t>Newark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EB77A" id="_x0000_t202" coordsize="21600,21600" o:spt="202" path="m,l,21600r21600,l21600,xe">
              <v:stroke joinstyle="miter"/>
              <v:path gradientshapeok="t" o:connecttype="rect"/>
            </v:shapetype>
            <v:shape id="Text Box 2" o:spid="_x0000_s1026" type="#_x0000_t202" style="position:absolute;margin-left:-35.25pt;margin-top:15.6pt;width:32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VACQIAAPI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" filled="f" stroked="f">
              <v:textbox>
                <w:txbxContent>
                  <w:p w:rsidR="00DC5B92" w:rsidRPr="003B7E57" w:rsidRDefault="00DC5B92" w:rsidP="00DC5B92">
                    <w:pPr>
                      <w:rPr>
                        <w:rFonts w:ascii="Arial" w:hAnsi="Arial" w:cs="Arial"/>
                        <w:color w:val="69737B"/>
                        <w:sz w:val="12"/>
                        <w:szCs w:val="12"/>
                      </w:rPr>
                    </w:pPr>
                    <w:r w:rsidRPr="003B7E57">
                      <w:rPr>
                        <w:rFonts w:ascii="Arial" w:hAnsi="Arial" w:cs="Arial"/>
                        <w:color w:val="69737B"/>
                        <w:sz w:val="12"/>
                        <w:szCs w:val="12"/>
                      </w:rPr>
                      <w:t>Philadelphia</w:t>
                    </w:r>
                    <w:r w:rsidR="00E57733">
                      <w:rPr>
                        <w:rFonts w:ascii="Arial" w:hAnsi="Arial" w:cs="Arial"/>
                        <w:color w:val="69737B"/>
                        <w:sz w:val="12"/>
                        <w:szCs w:val="12"/>
                      </w:rPr>
                      <w:t xml:space="preserve"> </w:t>
                    </w:r>
                    <w:r w:rsidRPr="003B7E57">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Chicago</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Denver</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Houston</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Elizabeth</w:t>
                    </w:r>
                    <w:r w:rsidR="00E57733">
                      <w:rPr>
                        <w:rFonts w:ascii="Arial" w:hAnsi="Arial" w:cs="Arial"/>
                        <w:color w:val="69737B"/>
                        <w:sz w:val="12"/>
                        <w:szCs w:val="12"/>
                      </w:rPr>
                      <w:t xml:space="preserve"> </w:t>
                    </w:r>
                    <w:r>
                      <w:rPr>
                        <w:rFonts w:ascii="Arial" w:hAnsi="Arial" w:cs="Arial"/>
                        <w:color w:val="69737B"/>
                        <w:sz w:val="12"/>
                        <w:szCs w:val="12"/>
                      </w:rPr>
                      <w:t>|</w:t>
                    </w:r>
                    <w:r w:rsidR="00E57733">
                      <w:rPr>
                        <w:rFonts w:ascii="Arial" w:hAnsi="Arial" w:cs="Arial"/>
                        <w:color w:val="69737B"/>
                        <w:sz w:val="12"/>
                        <w:szCs w:val="12"/>
                      </w:rPr>
                      <w:t xml:space="preserve"> </w:t>
                    </w:r>
                    <w:r>
                      <w:rPr>
                        <w:rFonts w:ascii="Arial" w:hAnsi="Arial" w:cs="Arial"/>
                        <w:color w:val="69737B"/>
                        <w:sz w:val="12"/>
                        <w:szCs w:val="12"/>
                      </w:rPr>
                      <w:t>Broward County</w:t>
                    </w:r>
                    <w:r w:rsidR="00E57733">
                      <w:rPr>
                        <w:rFonts w:ascii="Arial" w:hAnsi="Arial" w:cs="Arial"/>
                        <w:color w:val="69737B"/>
                        <w:sz w:val="12"/>
                        <w:szCs w:val="12"/>
                      </w:rPr>
                      <w:t xml:space="preserve"> </w:t>
                    </w:r>
                    <w:r w:rsidR="00AB07AC">
                      <w:rPr>
                        <w:rFonts w:ascii="Arial" w:hAnsi="Arial" w:cs="Arial"/>
                        <w:color w:val="69737B"/>
                        <w:sz w:val="12"/>
                        <w:szCs w:val="12"/>
                      </w:rPr>
                      <w:t>|</w:t>
                    </w:r>
                    <w:r w:rsidR="00E57733">
                      <w:rPr>
                        <w:rFonts w:ascii="Arial" w:hAnsi="Arial" w:cs="Arial"/>
                        <w:color w:val="69737B"/>
                        <w:sz w:val="12"/>
                        <w:szCs w:val="12"/>
                      </w:rPr>
                      <w:t xml:space="preserve"> </w:t>
                    </w:r>
                    <w:r w:rsidR="00AB07AC">
                      <w:rPr>
                        <w:rFonts w:ascii="Arial" w:hAnsi="Arial" w:cs="Arial"/>
                        <w:color w:val="69737B"/>
                        <w:sz w:val="12"/>
                        <w:szCs w:val="12"/>
                      </w:rPr>
                      <w:t>Newark</w:t>
                    </w:r>
                  </w:p>
                </w:txbxContent>
              </v:textbox>
            </v:shape>
          </w:pict>
        </mc:Fallback>
      </mc:AlternateContent>
    </w:r>
    <w:r w:rsidR="001F5E11">
      <w:rPr>
        <w:noProof/>
      </w:rPr>
      <mc:AlternateContent>
        <mc:Choice Requires="wps">
          <w:drawing>
            <wp:anchor distT="45720" distB="45720" distL="114300" distR="114300" simplePos="0" relativeHeight="251663360" behindDoc="0" locked="0" layoutInCell="1" allowOverlap="1" wp14:anchorId="61AF9072" wp14:editId="274542ED">
              <wp:simplePos x="0" y="0"/>
              <wp:positionH relativeFrom="column">
                <wp:posOffset>5501640</wp:posOffset>
              </wp:positionH>
              <wp:positionV relativeFrom="paragraph">
                <wp:posOffset>-207645</wp:posOffset>
              </wp:positionV>
              <wp:extent cx="236093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1F5E11" w:rsidRDefault="001F5E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891"/>
                          </w:tblGrid>
                          <w:tr w:rsidR="001F5E11" w:rsidTr="001F5E11">
                            <w:tc>
                              <w:tcPr>
                                <w:tcW w:w="2070" w:type="dxa"/>
                                <w:shd w:val="clear" w:color="auto" w:fill="auto"/>
                              </w:tcPr>
                              <w:p w:rsidR="001F5E11" w:rsidRPr="001F5E11" w:rsidRDefault="00AB07AC">
                                <w:pPr>
                                  <w:rPr>
                                    <w:rFonts w:ascii="Arial" w:hAnsi="Arial" w:cs="Arial"/>
                                    <w:color w:val="7F7F7F" w:themeColor="text1" w:themeTint="80"/>
                                    <w:sz w:val="12"/>
                                  </w:rPr>
                                </w:pPr>
                                <w:r>
                                  <w:rPr>
                                    <w:rFonts w:ascii="Arial" w:hAnsi="Arial" w:cs="Arial"/>
                                    <w:color w:val="7F7F7F" w:themeColor="text1" w:themeTint="80"/>
                                    <w:sz w:val="12"/>
                                  </w:rPr>
                                  <w:t xml:space="preserve">990 Spring Garden </w:t>
                                </w:r>
                                <w:r w:rsidR="001F5E11" w:rsidRPr="001F5E11">
                                  <w:rPr>
                                    <w:rFonts w:ascii="Arial" w:hAnsi="Arial" w:cs="Arial"/>
                                    <w:color w:val="7F7F7F" w:themeColor="text1" w:themeTint="80"/>
                                    <w:sz w:val="12"/>
                                  </w:rPr>
                                  <w:t>St.</w:t>
                                </w:r>
                                <w:r>
                                  <w:rPr>
                                    <w:rFonts w:ascii="Arial" w:hAnsi="Arial" w:cs="Arial"/>
                                    <w:color w:val="7F7F7F" w:themeColor="text1" w:themeTint="80"/>
                                    <w:sz w:val="12"/>
                                  </w:rPr>
                                  <w:t>, Ste. 400</w:t>
                                </w:r>
                              </w:p>
                              <w:p w:rsidR="001F5E11" w:rsidRDefault="001F5E11" w:rsidP="000938DE">
                                <w:r w:rsidRPr="001F5E11">
                                  <w:rPr>
                                    <w:rFonts w:ascii="Arial" w:hAnsi="Arial" w:cs="Arial"/>
                                    <w:color w:val="7F7F7F" w:themeColor="text1" w:themeTint="80"/>
                                    <w:sz w:val="12"/>
                                  </w:rPr>
                                  <w:t>Philadelphia, PA 191</w:t>
                                </w:r>
                                <w:r w:rsidR="000938DE">
                                  <w:rPr>
                                    <w:rFonts w:ascii="Arial" w:hAnsi="Arial" w:cs="Arial"/>
                                    <w:color w:val="7F7F7F" w:themeColor="text1" w:themeTint="80"/>
                                    <w:sz w:val="12"/>
                                  </w:rPr>
                                  <w:t>2</w:t>
                                </w:r>
                                <w:r w:rsidRPr="001F5E11">
                                  <w:rPr>
                                    <w:rFonts w:ascii="Arial" w:hAnsi="Arial" w:cs="Arial"/>
                                    <w:color w:val="7F7F7F" w:themeColor="text1" w:themeTint="80"/>
                                    <w:sz w:val="12"/>
                                  </w:rPr>
                                  <w:t>3</w:t>
                                </w:r>
                              </w:p>
                            </w:tc>
                            <w:tc>
                              <w:tcPr>
                                <w:tcW w:w="1890" w:type="dxa"/>
                                <w:shd w:val="clear" w:color="auto" w:fill="auto"/>
                              </w:tcPr>
                              <w:p w:rsidR="001F5E11" w:rsidRPr="001F5E11" w:rsidRDefault="001F5E11">
                                <w:pPr>
                                  <w:rPr>
                                    <w:rFonts w:ascii="Arial" w:hAnsi="Arial" w:cs="Arial"/>
                                    <w:color w:val="7F7F7F" w:themeColor="text1" w:themeTint="80"/>
                                    <w:sz w:val="12"/>
                                  </w:rPr>
                                </w:pPr>
                                <w:r>
                                  <w:rPr>
                                    <w:rFonts w:ascii="Arial" w:hAnsi="Arial" w:cs="Arial"/>
                                    <w:color w:val="7F7F7F" w:themeColor="text1" w:themeTint="80"/>
                                    <w:sz w:val="12"/>
                                  </w:rPr>
                                  <w:t>T: 215-561-4676</w:t>
                                </w:r>
                                <w:r>
                                  <w:rPr>
                                    <w:rFonts w:ascii="Arial" w:hAnsi="Arial" w:cs="Arial"/>
                                    <w:color w:val="7F7F7F" w:themeColor="text1" w:themeTint="80"/>
                                    <w:sz w:val="12"/>
                                  </w:rPr>
                                  <w:br/>
                                  <w:t>F: 215-561-4677</w:t>
                                </w:r>
                              </w:p>
                            </w:tc>
                            <w:tc>
                              <w:tcPr>
                                <w:tcW w:w="891" w:type="dxa"/>
                                <w:shd w:val="clear" w:color="auto" w:fill="auto"/>
                              </w:tcPr>
                              <w:p w:rsidR="001F5E11" w:rsidRDefault="001F5E11">
                                <w:pPr>
                                  <w:rPr>
                                    <w:rFonts w:ascii="Arial" w:hAnsi="Arial" w:cs="Arial"/>
                                    <w:color w:val="7F7F7F" w:themeColor="text1" w:themeTint="80"/>
                                    <w:sz w:val="12"/>
                                  </w:rPr>
                                </w:pPr>
                                <w:r w:rsidRPr="001F5E11">
                                  <w:rPr>
                                    <w:rFonts w:ascii="Arial" w:hAnsi="Arial" w:cs="Arial"/>
                                    <w:color w:val="7F7F7F" w:themeColor="text1" w:themeTint="80"/>
                                    <w:sz w:val="12"/>
                                  </w:rPr>
                                  <w:t>info@cli.org</w:t>
                                </w:r>
                              </w:p>
                              <w:p w:rsidR="001F5E11" w:rsidRDefault="001F5E11">
                                <w:r>
                                  <w:rPr>
                                    <w:rFonts w:ascii="Arial" w:hAnsi="Arial" w:cs="Arial"/>
                                    <w:color w:val="7F7F7F" w:themeColor="text1" w:themeTint="80"/>
                                    <w:sz w:val="12"/>
                                  </w:rPr>
                                  <w:t>www.cli.org</w:t>
                                </w:r>
                              </w:p>
                            </w:tc>
                          </w:tr>
                        </w:tbl>
                        <w:p w:rsidR="001F5E11" w:rsidRDefault="001F5E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AF9072" id="_x0000_s1027" type="#_x0000_t202" style="position:absolute;margin-left:433.2pt;margin-top:-16.35pt;width:185.9pt;height:6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" filled="f" stroked="f">
              <v:textbox>
                <w:txbxContent>
                  <w:p w:rsidR="001F5E11" w:rsidRDefault="001F5E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891"/>
                    </w:tblGrid>
                    <w:tr w:rsidR="001F5E11" w:rsidTr="001F5E11">
                      <w:tc>
                        <w:tcPr>
                          <w:tcW w:w="2070" w:type="dxa"/>
                          <w:shd w:val="clear" w:color="auto" w:fill="auto"/>
                        </w:tcPr>
                        <w:p w:rsidR="001F5E11" w:rsidRPr="001F5E11" w:rsidRDefault="00AB07AC">
                          <w:pPr>
                            <w:rPr>
                              <w:rFonts w:ascii="Arial" w:hAnsi="Arial" w:cs="Arial"/>
                              <w:color w:val="7F7F7F" w:themeColor="text1" w:themeTint="80"/>
                              <w:sz w:val="12"/>
                            </w:rPr>
                          </w:pPr>
                          <w:r>
                            <w:rPr>
                              <w:rFonts w:ascii="Arial" w:hAnsi="Arial" w:cs="Arial"/>
                              <w:color w:val="7F7F7F" w:themeColor="text1" w:themeTint="80"/>
                              <w:sz w:val="12"/>
                            </w:rPr>
                            <w:t xml:space="preserve">990 Spring Garden </w:t>
                          </w:r>
                          <w:r w:rsidR="001F5E11" w:rsidRPr="001F5E11">
                            <w:rPr>
                              <w:rFonts w:ascii="Arial" w:hAnsi="Arial" w:cs="Arial"/>
                              <w:color w:val="7F7F7F" w:themeColor="text1" w:themeTint="80"/>
                              <w:sz w:val="12"/>
                            </w:rPr>
                            <w:t>St.</w:t>
                          </w:r>
                          <w:r>
                            <w:rPr>
                              <w:rFonts w:ascii="Arial" w:hAnsi="Arial" w:cs="Arial"/>
                              <w:color w:val="7F7F7F" w:themeColor="text1" w:themeTint="80"/>
                              <w:sz w:val="12"/>
                            </w:rPr>
                            <w:t>, Ste. 400</w:t>
                          </w:r>
                        </w:p>
                        <w:p w:rsidR="001F5E11" w:rsidRDefault="001F5E11" w:rsidP="000938DE">
                          <w:r w:rsidRPr="001F5E11">
                            <w:rPr>
                              <w:rFonts w:ascii="Arial" w:hAnsi="Arial" w:cs="Arial"/>
                              <w:color w:val="7F7F7F" w:themeColor="text1" w:themeTint="80"/>
                              <w:sz w:val="12"/>
                            </w:rPr>
                            <w:t>Philadelphia, PA 191</w:t>
                          </w:r>
                          <w:r w:rsidR="000938DE">
                            <w:rPr>
                              <w:rFonts w:ascii="Arial" w:hAnsi="Arial" w:cs="Arial"/>
                              <w:color w:val="7F7F7F" w:themeColor="text1" w:themeTint="80"/>
                              <w:sz w:val="12"/>
                            </w:rPr>
                            <w:t>2</w:t>
                          </w:r>
                          <w:r w:rsidRPr="001F5E11">
                            <w:rPr>
                              <w:rFonts w:ascii="Arial" w:hAnsi="Arial" w:cs="Arial"/>
                              <w:color w:val="7F7F7F" w:themeColor="text1" w:themeTint="80"/>
                              <w:sz w:val="12"/>
                            </w:rPr>
                            <w:t>3</w:t>
                          </w:r>
                        </w:p>
                      </w:tc>
                      <w:tc>
                        <w:tcPr>
                          <w:tcW w:w="1890" w:type="dxa"/>
                          <w:shd w:val="clear" w:color="auto" w:fill="auto"/>
                        </w:tcPr>
                        <w:p w:rsidR="001F5E11" w:rsidRPr="001F5E11" w:rsidRDefault="001F5E11">
                          <w:pPr>
                            <w:rPr>
                              <w:rFonts w:ascii="Arial" w:hAnsi="Arial" w:cs="Arial"/>
                              <w:color w:val="7F7F7F" w:themeColor="text1" w:themeTint="80"/>
                              <w:sz w:val="12"/>
                            </w:rPr>
                          </w:pPr>
                          <w:r>
                            <w:rPr>
                              <w:rFonts w:ascii="Arial" w:hAnsi="Arial" w:cs="Arial"/>
                              <w:color w:val="7F7F7F" w:themeColor="text1" w:themeTint="80"/>
                              <w:sz w:val="12"/>
                            </w:rPr>
                            <w:t>T: 215-561-4676</w:t>
                          </w:r>
                          <w:r>
                            <w:rPr>
                              <w:rFonts w:ascii="Arial" w:hAnsi="Arial" w:cs="Arial"/>
                              <w:color w:val="7F7F7F" w:themeColor="text1" w:themeTint="80"/>
                              <w:sz w:val="12"/>
                            </w:rPr>
                            <w:br/>
                            <w:t>F: 215-561-4677</w:t>
                          </w:r>
                        </w:p>
                      </w:tc>
                      <w:tc>
                        <w:tcPr>
                          <w:tcW w:w="891" w:type="dxa"/>
                          <w:shd w:val="clear" w:color="auto" w:fill="auto"/>
                        </w:tcPr>
                        <w:p w:rsidR="001F5E11" w:rsidRDefault="001F5E11">
                          <w:pPr>
                            <w:rPr>
                              <w:rFonts w:ascii="Arial" w:hAnsi="Arial" w:cs="Arial"/>
                              <w:color w:val="7F7F7F" w:themeColor="text1" w:themeTint="80"/>
                              <w:sz w:val="12"/>
                            </w:rPr>
                          </w:pPr>
                          <w:r w:rsidRPr="001F5E11">
                            <w:rPr>
                              <w:rFonts w:ascii="Arial" w:hAnsi="Arial" w:cs="Arial"/>
                              <w:color w:val="7F7F7F" w:themeColor="text1" w:themeTint="80"/>
                              <w:sz w:val="12"/>
                            </w:rPr>
                            <w:t>info@cli.org</w:t>
                          </w:r>
                        </w:p>
                        <w:p w:rsidR="001F5E11" w:rsidRDefault="001F5E11">
                          <w:r>
                            <w:rPr>
                              <w:rFonts w:ascii="Arial" w:hAnsi="Arial" w:cs="Arial"/>
                              <w:color w:val="7F7F7F" w:themeColor="text1" w:themeTint="80"/>
                              <w:sz w:val="12"/>
                            </w:rPr>
                            <w:t>www.cli.org</w:t>
                          </w:r>
                        </w:p>
                      </w:tc>
                    </w:tr>
                  </w:tbl>
                  <w:p w:rsidR="001F5E11" w:rsidRDefault="001F5E11"/>
                </w:txbxContent>
              </v:textbox>
              <w10:wrap type="square"/>
            </v:shape>
          </w:pict>
        </mc:Fallback>
      </mc:AlternateContent>
    </w:r>
  </w:p>
  <w:p w:rsidR="001C0ED6" w:rsidRDefault="001F5E11">
    <w:pPr>
      <w:pStyle w:val="Footer"/>
    </w:pPr>
    <w:r>
      <w:rPr>
        <w:noProof/>
      </w:rPr>
      <mc:AlternateContent>
        <mc:Choice Requires="wpg">
          <w:drawing>
            <wp:anchor distT="0" distB="0" distL="114300" distR="114300" simplePos="0" relativeHeight="251661312" behindDoc="0" locked="0" layoutInCell="1" allowOverlap="1" wp14:anchorId="7D2CD40E" wp14:editId="3BD00A42">
              <wp:simplePos x="0" y="0"/>
              <wp:positionH relativeFrom="margin">
                <wp:align>center</wp:align>
              </wp:positionH>
              <wp:positionV relativeFrom="paragraph">
                <wp:posOffset>289560</wp:posOffset>
              </wp:positionV>
              <wp:extent cx="9097010" cy="69121"/>
              <wp:effectExtent l="0" t="76200" r="66040" b="26670"/>
              <wp:wrapNone/>
              <wp:docPr id="6" name="Group 6"/>
              <wp:cNvGraphicFramePr/>
              <a:graphic xmlns:a="http://schemas.openxmlformats.org/drawingml/2006/main">
                <a:graphicData uri="http://schemas.microsoft.com/office/word/2010/wordprocessingGroup">
                  <wpg:wgp>
                    <wpg:cNvGrpSpPr/>
                    <wpg:grpSpPr>
                      <a:xfrm>
                        <a:off x="0" y="0"/>
                        <a:ext cx="9097010" cy="69121"/>
                        <a:chOff x="0" y="114300"/>
                        <a:chExt cx="6858000" cy="0"/>
                      </a:xfrm>
                    </wpg:grpSpPr>
                    <wps:wsp>
                      <wps:cNvPr id="3" name="Straight Connector 3"/>
                      <wps:cNvCnPr/>
                      <wps:spPr>
                        <a:xfrm>
                          <a:off x="0" y="114300"/>
                          <a:ext cx="4572000" cy="0"/>
                        </a:xfrm>
                        <a:prstGeom prst="line">
                          <a:avLst/>
                        </a:prstGeom>
                        <a:ln w="177800">
                          <a:solidFill>
                            <a:srgbClr val="304F78"/>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4572000" y="114300"/>
                          <a:ext cx="1143000" cy="0"/>
                        </a:xfrm>
                        <a:prstGeom prst="line">
                          <a:avLst/>
                        </a:prstGeom>
                        <a:ln w="177800">
                          <a:solidFill>
                            <a:srgbClr val="C8C7CC"/>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5715000" y="114300"/>
                          <a:ext cx="1143000" cy="0"/>
                        </a:xfrm>
                        <a:prstGeom prst="line">
                          <a:avLst/>
                        </a:prstGeom>
                        <a:ln w="177800">
                          <a:solidFill>
                            <a:srgbClr val="F6B12D"/>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40B743" id="Group 6" o:spid="_x0000_s1026" style="position:absolute;margin-left:0;margin-top:22.8pt;width:716.3pt;height:5.45pt;z-index:251661312;mso-position-horizontal:center;mso-position-horizontal-relative:margin;mso-width-relative:margin;mso-height-relative:margin" coordorigin=",1143"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">
              <v:line id="Straight Connector 3" o:spid="_x0000_s1027" style="position:absolute;visibility:visible;mso-wrap-style:square" from="0,1143" to="4572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Tp8MAAADaAAAADwAAAGRycy9kb3ducmV2LnhtbESPQYvCMBSE7wv+h/AEb2uqgmjXKKII&#10;LuxBrbi7t0fzbIvNS2miVn+9EQSPw8x8w0xmjSnFhWpXWFbQ60YgiFOrC84U7JPV5wiE88gaS8uk&#10;4EYOZtPWxwRjba+8pcvOZyJA2MWoIPe+iqV0aU4GXddWxME72tqgD7LOpK7xGuCmlP0oGkqDBYeF&#10;HCta5JSedmcTKBvZLP8S+39w90Fif87jb/k7VqrTbuZfIDw1/h1+tddawQCeV8IN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06fDAAAA2gAAAA8AAAAAAAAAAAAA&#10;AAAAoQIAAGRycy9kb3ducmV2LnhtbFBLBQYAAAAABAAEAPkAAACRAwAAAAA=&#10;" strokecolor="#304f78" strokeweight="14pt">
                <v:stroke joinstyle="miter"/>
              </v:line>
              <v:line id="Straight Connector 4" o:spid="_x0000_s1028" style="position:absolute;visibility:visible;mso-wrap-style:square" from="45720,1143" to="571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facQAAADaAAAADwAAAGRycy9kb3ducmV2LnhtbESPW2vCQBSE3wv+h+UIvtWN0haJruKF&#10;2qIPYrw8H7PHJJg9G7LbmP77rlDwcZiZb5jJrDWlaKh2hWUFg34Egji1uuBMwfHw+ToC4TyyxtIy&#10;KfglB7Np52WCsbZ33lOT+EwECLsYFeTeV7GULs3JoOvbijh4V1sb9EHWmdQ13gPclHIYRR/SYMFh&#10;IceKljmlt+THKNid2s1quR2uvnaXS7R4R3M4N2ulet12PgbhqfXP8H/7Wyt4g8eVcA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x9pxAAAANoAAAAPAAAAAAAAAAAA&#10;AAAAAKECAABkcnMvZG93bnJldi54bWxQSwUGAAAAAAQABAD5AAAAkgMAAAAA&#10;" strokecolor="#c8c7cc" strokeweight="14pt">
                <v:stroke joinstyle="miter"/>
              </v:line>
              <v:line id="Straight Connector 5" o:spid="_x0000_s1029" style="position:absolute;visibility:visible;mso-wrap-style:square" from="57150,1143" to="685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rAr8AAADaAAAADwAAAGRycy9kb3ducmV2LnhtbERPXWvCMBR9H/gfwhX2MjR1YyLVKCII&#10;vo059fnS3CbF5qY2sa379ctgsMfD+V5tBleLjtpQeVYwm2YgiAuvKzYKTl/7yQJEiMgaa8+k4EEB&#10;NuvR0wpz7Xv+pO4YjUghHHJUYGNscilDYclhmPqGOHGlbx3GBFsjdYt9Cne1fM2yuXRYcWqw2NDO&#10;UnE93l2a8bYzprex/Lhd6pfHVZf2+9wp9TwetksQkYb4L/5zH7SCd/i9kvw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brAr8AAADaAAAADwAAAAAAAAAAAAAAAACh&#10;AgAAZHJzL2Rvd25yZXYueG1sUEsFBgAAAAAEAAQA+QAAAI0DAAAAAA==&#10;" strokecolor="#f6b12d" strokeweight="14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48" w:rsidRDefault="00B61948" w:rsidP="001C0ED6">
      <w:pPr>
        <w:spacing w:after="0" w:line="240" w:lineRule="auto"/>
      </w:pPr>
      <w:r>
        <w:separator/>
      </w:r>
    </w:p>
  </w:footnote>
  <w:footnote w:type="continuationSeparator" w:id="0">
    <w:p w:rsidR="00B61948" w:rsidRDefault="00B61948" w:rsidP="001C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15" w:rsidRPr="001C0ED6" w:rsidRDefault="001C0ED6" w:rsidP="0060057B">
    <w:pPr>
      <w:pStyle w:val="Header"/>
      <w:jc w:val="right"/>
      <w:rPr>
        <w:rFonts w:ascii="Arial" w:hAnsi="Arial" w:cs="Arial"/>
        <w:color w:val="2D4F78"/>
        <w:sz w:val="28"/>
      </w:rPr>
    </w:pPr>
    <w:r w:rsidRPr="001C0ED6">
      <w:rPr>
        <w:rFonts w:ascii="Arial" w:hAnsi="Arial" w:cs="Arial"/>
        <w:noProof/>
        <w:color w:val="2D4F78"/>
        <w:sz w:val="40"/>
      </w:rPr>
      <w:drawing>
        <wp:anchor distT="0" distB="0" distL="114300" distR="114300" simplePos="0" relativeHeight="251659264" behindDoc="0" locked="0" layoutInCell="1" allowOverlap="1" wp14:anchorId="1F3F31AF" wp14:editId="5661D40D">
          <wp:simplePos x="0" y="0"/>
          <wp:positionH relativeFrom="page">
            <wp:posOffset>691515</wp:posOffset>
          </wp:positionH>
          <wp:positionV relativeFrom="page">
            <wp:posOffset>248920</wp:posOffset>
          </wp:positionV>
          <wp:extent cx="1274446" cy="549760"/>
          <wp:effectExtent l="0" t="0" r="190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46" cy="549760"/>
                  </a:xfrm>
                  <a:prstGeom prst="rect">
                    <a:avLst/>
                  </a:prstGeom>
                </pic:spPr>
              </pic:pic>
            </a:graphicData>
          </a:graphic>
          <wp14:sizeRelH relativeFrom="margin">
            <wp14:pctWidth>0</wp14:pctWidth>
          </wp14:sizeRelH>
          <wp14:sizeRelV relativeFrom="margin">
            <wp14:pctHeight>0</wp14:pctHeight>
          </wp14:sizeRelV>
        </wp:anchor>
      </w:drawing>
    </w:r>
    <w:r w:rsidR="001A7C53">
      <w:rPr>
        <w:rFonts w:ascii="Arial" w:hAnsi="Arial" w:cs="Arial"/>
        <w:color w:val="2D4F78"/>
        <w:sz w:val="28"/>
      </w:rPr>
      <w:t xml:space="preserve">Quality Online </w:t>
    </w:r>
    <w:r w:rsidR="00A81374">
      <w:rPr>
        <w:rFonts w:ascii="Arial" w:hAnsi="Arial" w:cs="Arial"/>
        <w:color w:val="2D4F78"/>
        <w:sz w:val="28"/>
      </w:rPr>
      <w:t>Resources</w:t>
    </w:r>
    <w:r w:rsidR="001A7C53">
      <w:rPr>
        <w:rFonts w:ascii="Arial" w:hAnsi="Arial" w:cs="Arial"/>
        <w:color w:val="2D4F78"/>
        <w:sz w:val="28"/>
      </w:rPr>
      <w:t xml:space="preserve"> for Distance Learning</w:t>
    </w:r>
  </w:p>
  <w:p w:rsidR="001C0ED6" w:rsidRDefault="001C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813"/>
    <w:multiLevelType w:val="hybridMultilevel"/>
    <w:tmpl w:val="C9E4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924DE"/>
    <w:multiLevelType w:val="hybridMultilevel"/>
    <w:tmpl w:val="FFCA8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71939"/>
    <w:multiLevelType w:val="hybridMultilevel"/>
    <w:tmpl w:val="48DA3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3E55"/>
    <w:multiLevelType w:val="hybridMultilevel"/>
    <w:tmpl w:val="EB26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4E0D"/>
    <w:multiLevelType w:val="hybridMultilevel"/>
    <w:tmpl w:val="14C4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D4609"/>
    <w:multiLevelType w:val="hybridMultilevel"/>
    <w:tmpl w:val="2C24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450"/>
    <w:multiLevelType w:val="hybridMultilevel"/>
    <w:tmpl w:val="92C2B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16D09"/>
    <w:multiLevelType w:val="hybridMultilevel"/>
    <w:tmpl w:val="A03A6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7413B"/>
    <w:multiLevelType w:val="hybridMultilevel"/>
    <w:tmpl w:val="57BC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F6FAB"/>
    <w:multiLevelType w:val="hybridMultilevel"/>
    <w:tmpl w:val="91DE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A5F67"/>
    <w:multiLevelType w:val="hybridMultilevel"/>
    <w:tmpl w:val="7EF4E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B1FD6"/>
    <w:multiLevelType w:val="hybridMultilevel"/>
    <w:tmpl w:val="F6141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6432F"/>
    <w:multiLevelType w:val="hybridMultilevel"/>
    <w:tmpl w:val="69DC8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64548"/>
    <w:multiLevelType w:val="hybridMultilevel"/>
    <w:tmpl w:val="3B52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106CE"/>
    <w:multiLevelType w:val="hybridMultilevel"/>
    <w:tmpl w:val="7CD4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C3E63"/>
    <w:multiLevelType w:val="hybridMultilevel"/>
    <w:tmpl w:val="5A40B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B454A"/>
    <w:multiLevelType w:val="hybridMultilevel"/>
    <w:tmpl w:val="F056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81CC5"/>
    <w:multiLevelType w:val="hybridMultilevel"/>
    <w:tmpl w:val="AE962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410D0"/>
    <w:multiLevelType w:val="hybridMultilevel"/>
    <w:tmpl w:val="3A40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B1E07"/>
    <w:multiLevelType w:val="hybridMultilevel"/>
    <w:tmpl w:val="67E40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77DE5"/>
    <w:multiLevelType w:val="hybridMultilevel"/>
    <w:tmpl w:val="241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225F4"/>
    <w:multiLevelType w:val="hybridMultilevel"/>
    <w:tmpl w:val="9348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5305F"/>
    <w:multiLevelType w:val="hybridMultilevel"/>
    <w:tmpl w:val="BEEE2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37C42"/>
    <w:multiLevelType w:val="hybridMultilevel"/>
    <w:tmpl w:val="9A32E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B2650"/>
    <w:multiLevelType w:val="hybridMultilevel"/>
    <w:tmpl w:val="1D4E7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64B52"/>
    <w:multiLevelType w:val="hybridMultilevel"/>
    <w:tmpl w:val="B11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60E1C"/>
    <w:multiLevelType w:val="hybridMultilevel"/>
    <w:tmpl w:val="17A2E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36CB4"/>
    <w:multiLevelType w:val="hybridMultilevel"/>
    <w:tmpl w:val="EC6E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D3C9B"/>
    <w:multiLevelType w:val="hybridMultilevel"/>
    <w:tmpl w:val="6E0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B192C"/>
    <w:multiLevelType w:val="hybridMultilevel"/>
    <w:tmpl w:val="A42CD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21315"/>
    <w:multiLevelType w:val="hybridMultilevel"/>
    <w:tmpl w:val="80BA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749BB"/>
    <w:multiLevelType w:val="hybridMultilevel"/>
    <w:tmpl w:val="BDD0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125CC"/>
    <w:multiLevelType w:val="hybridMultilevel"/>
    <w:tmpl w:val="5574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50267"/>
    <w:multiLevelType w:val="hybridMultilevel"/>
    <w:tmpl w:val="8B14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0679F"/>
    <w:multiLevelType w:val="hybridMultilevel"/>
    <w:tmpl w:val="20FCE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96A15"/>
    <w:multiLevelType w:val="hybridMultilevel"/>
    <w:tmpl w:val="0D86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A32BF"/>
    <w:multiLevelType w:val="hybridMultilevel"/>
    <w:tmpl w:val="FF7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E23CF"/>
    <w:multiLevelType w:val="hybridMultilevel"/>
    <w:tmpl w:val="F8C4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F0CFA"/>
    <w:multiLevelType w:val="hybridMultilevel"/>
    <w:tmpl w:val="0368E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722DCB"/>
    <w:multiLevelType w:val="hybridMultilevel"/>
    <w:tmpl w:val="F65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A7C1C"/>
    <w:multiLevelType w:val="hybridMultilevel"/>
    <w:tmpl w:val="147C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F02F8"/>
    <w:multiLevelType w:val="hybridMultilevel"/>
    <w:tmpl w:val="1B225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107CAB"/>
    <w:multiLevelType w:val="hybridMultilevel"/>
    <w:tmpl w:val="DBA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77FDD"/>
    <w:multiLevelType w:val="hybridMultilevel"/>
    <w:tmpl w:val="465E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C42E7"/>
    <w:multiLevelType w:val="hybridMultilevel"/>
    <w:tmpl w:val="B64AC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C0F32"/>
    <w:multiLevelType w:val="hybridMultilevel"/>
    <w:tmpl w:val="398C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C35AB"/>
    <w:multiLevelType w:val="hybridMultilevel"/>
    <w:tmpl w:val="4DA2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32"/>
  </w:num>
  <w:num w:numId="4">
    <w:abstractNumId w:val="27"/>
  </w:num>
  <w:num w:numId="5">
    <w:abstractNumId w:val="38"/>
  </w:num>
  <w:num w:numId="6">
    <w:abstractNumId w:val="11"/>
  </w:num>
  <w:num w:numId="7">
    <w:abstractNumId w:val="24"/>
  </w:num>
  <w:num w:numId="8">
    <w:abstractNumId w:val="10"/>
  </w:num>
  <w:num w:numId="9">
    <w:abstractNumId w:val="22"/>
  </w:num>
  <w:num w:numId="10">
    <w:abstractNumId w:val="15"/>
  </w:num>
  <w:num w:numId="11">
    <w:abstractNumId w:val="2"/>
  </w:num>
  <w:num w:numId="12">
    <w:abstractNumId w:val="43"/>
  </w:num>
  <w:num w:numId="13">
    <w:abstractNumId w:val="18"/>
  </w:num>
  <w:num w:numId="14">
    <w:abstractNumId w:val="13"/>
  </w:num>
  <w:num w:numId="15">
    <w:abstractNumId w:val="8"/>
  </w:num>
  <w:num w:numId="16">
    <w:abstractNumId w:val="30"/>
  </w:num>
  <w:num w:numId="17">
    <w:abstractNumId w:val="34"/>
  </w:num>
  <w:num w:numId="18">
    <w:abstractNumId w:val="4"/>
  </w:num>
  <w:num w:numId="19">
    <w:abstractNumId w:val="17"/>
  </w:num>
  <w:num w:numId="20">
    <w:abstractNumId w:val="23"/>
  </w:num>
  <w:num w:numId="21">
    <w:abstractNumId w:val="3"/>
  </w:num>
  <w:num w:numId="22">
    <w:abstractNumId w:val="45"/>
  </w:num>
  <w:num w:numId="23">
    <w:abstractNumId w:val="35"/>
  </w:num>
  <w:num w:numId="24">
    <w:abstractNumId w:val="7"/>
  </w:num>
  <w:num w:numId="25">
    <w:abstractNumId w:val="42"/>
  </w:num>
  <w:num w:numId="26">
    <w:abstractNumId w:val="46"/>
  </w:num>
  <w:num w:numId="27">
    <w:abstractNumId w:val="37"/>
  </w:num>
  <w:num w:numId="28">
    <w:abstractNumId w:val="26"/>
  </w:num>
  <w:num w:numId="29">
    <w:abstractNumId w:val="44"/>
  </w:num>
  <w:num w:numId="30">
    <w:abstractNumId w:val="31"/>
  </w:num>
  <w:num w:numId="31">
    <w:abstractNumId w:val="12"/>
  </w:num>
  <w:num w:numId="32">
    <w:abstractNumId w:val="33"/>
  </w:num>
  <w:num w:numId="33">
    <w:abstractNumId w:val="40"/>
  </w:num>
  <w:num w:numId="34">
    <w:abstractNumId w:val="6"/>
  </w:num>
  <w:num w:numId="35">
    <w:abstractNumId w:val="16"/>
  </w:num>
  <w:num w:numId="36">
    <w:abstractNumId w:val="25"/>
  </w:num>
  <w:num w:numId="37">
    <w:abstractNumId w:val="14"/>
  </w:num>
  <w:num w:numId="38">
    <w:abstractNumId w:val="19"/>
  </w:num>
  <w:num w:numId="39">
    <w:abstractNumId w:val="9"/>
  </w:num>
  <w:num w:numId="40">
    <w:abstractNumId w:val="0"/>
  </w:num>
  <w:num w:numId="41">
    <w:abstractNumId w:val="28"/>
  </w:num>
  <w:num w:numId="42">
    <w:abstractNumId w:val="39"/>
  </w:num>
  <w:num w:numId="43">
    <w:abstractNumId w:val="36"/>
  </w:num>
  <w:num w:numId="44">
    <w:abstractNumId w:val="41"/>
  </w:num>
  <w:num w:numId="45">
    <w:abstractNumId w:val="20"/>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jO2sDQ2tDCyNDZV0lEKTi0uzszPAykwrAUAhhzI0CwAAAA="/>
  </w:docVars>
  <w:rsids>
    <w:rsidRoot w:val="001C0ED6"/>
    <w:rsid w:val="00006B3C"/>
    <w:rsid w:val="00043860"/>
    <w:rsid w:val="00054FE6"/>
    <w:rsid w:val="000938DE"/>
    <w:rsid w:val="000A5F60"/>
    <w:rsid w:val="001462A0"/>
    <w:rsid w:val="00196670"/>
    <w:rsid w:val="001A7C53"/>
    <w:rsid w:val="001C0ED6"/>
    <w:rsid w:val="001F5E11"/>
    <w:rsid w:val="0022141A"/>
    <w:rsid w:val="0025542F"/>
    <w:rsid w:val="00297716"/>
    <w:rsid w:val="00335D30"/>
    <w:rsid w:val="003C6D17"/>
    <w:rsid w:val="005B0D15"/>
    <w:rsid w:val="005F4298"/>
    <w:rsid w:val="0060057B"/>
    <w:rsid w:val="00653AD3"/>
    <w:rsid w:val="007115C5"/>
    <w:rsid w:val="00775DD3"/>
    <w:rsid w:val="007B51FE"/>
    <w:rsid w:val="00921CF7"/>
    <w:rsid w:val="009A4717"/>
    <w:rsid w:val="00A53CB8"/>
    <w:rsid w:val="00A54622"/>
    <w:rsid w:val="00A81374"/>
    <w:rsid w:val="00AB07AC"/>
    <w:rsid w:val="00AB433D"/>
    <w:rsid w:val="00B340DE"/>
    <w:rsid w:val="00B57D4A"/>
    <w:rsid w:val="00B61948"/>
    <w:rsid w:val="00C91755"/>
    <w:rsid w:val="00DC5B92"/>
    <w:rsid w:val="00E57733"/>
    <w:rsid w:val="00EB1851"/>
    <w:rsid w:val="00E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DFA07"/>
  <w15:chartTrackingRefBased/>
  <w15:docId w15:val="{EC6032E7-EBBA-4285-B6B0-5F203E1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FE"/>
    <w:rPr>
      <w:rFonts w:ascii="Calibri" w:hAnsi="Calibri"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D6"/>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1C0ED6"/>
  </w:style>
  <w:style w:type="paragraph" w:styleId="Footer">
    <w:name w:val="footer"/>
    <w:basedOn w:val="Normal"/>
    <w:link w:val="FooterChar"/>
    <w:uiPriority w:val="99"/>
    <w:unhideWhenUsed/>
    <w:rsid w:val="001C0ED6"/>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1C0ED6"/>
  </w:style>
  <w:style w:type="table" w:styleId="TableGrid">
    <w:name w:val="Table Grid"/>
    <w:basedOn w:val="TableNormal"/>
    <w:uiPriority w:val="3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11"/>
    <w:rPr>
      <w:color w:val="0563C1" w:themeColor="hyperlink"/>
      <w:u w:val="single"/>
    </w:rPr>
  </w:style>
  <w:style w:type="paragraph" w:styleId="ListParagraph">
    <w:name w:val="List Paragraph"/>
    <w:basedOn w:val="Normal"/>
    <w:uiPriority w:val="34"/>
    <w:qFormat/>
    <w:rsid w:val="005F4298"/>
    <w:pPr>
      <w:spacing w:after="200" w:line="276" w:lineRule="auto"/>
      <w:ind w:left="720"/>
      <w:contextualSpacing/>
    </w:pPr>
    <w:rPr>
      <w:rFonts w:eastAsia="Calibri"/>
      <w:color w:val="auto"/>
      <w:sz w:val="22"/>
      <w:szCs w:val="22"/>
    </w:rPr>
  </w:style>
  <w:style w:type="paragraph" w:styleId="Title">
    <w:name w:val="Title"/>
    <w:basedOn w:val="Normal"/>
    <w:next w:val="Normal"/>
    <w:link w:val="TitleChar"/>
    <w:uiPriority w:val="10"/>
    <w:qFormat/>
    <w:rsid w:val="005F429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429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81374"/>
    <w:pPr>
      <w:spacing w:after="0" w:line="240" w:lineRule="auto"/>
    </w:pPr>
    <w:rPr>
      <w:rFonts w:ascii="Times New Roman" w:hAnsi="Times New Roman"/>
      <w:color w:val="auto"/>
    </w:rPr>
  </w:style>
  <w:style w:type="paragraph" w:styleId="NoSpacing">
    <w:name w:val="No Spacing"/>
    <w:uiPriority w:val="1"/>
    <w:qFormat/>
    <w:rsid w:val="00A81374"/>
    <w:pPr>
      <w:spacing w:after="0" w:line="240" w:lineRule="auto"/>
    </w:pPr>
  </w:style>
  <w:style w:type="character" w:styleId="FollowedHyperlink">
    <w:name w:val="FollowedHyperlink"/>
    <w:basedOn w:val="DefaultParagraphFont"/>
    <w:uiPriority w:val="99"/>
    <w:semiHidden/>
    <w:unhideWhenUsed/>
    <w:rsid w:val="003C6D17"/>
    <w:rPr>
      <w:color w:val="954F72" w:themeColor="followedHyperlink"/>
      <w:u w:val="single"/>
    </w:rPr>
  </w:style>
  <w:style w:type="paragraph" w:styleId="BalloonText">
    <w:name w:val="Balloon Text"/>
    <w:basedOn w:val="Normal"/>
    <w:link w:val="BalloonTextChar"/>
    <w:uiPriority w:val="99"/>
    <w:semiHidden/>
    <w:unhideWhenUsed/>
    <w:rsid w:val="00B3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areteachers.com/virtual-author-activities/" TargetMode="External"/><Relationship Id="rId18" Type="http://schemas.openxmlformats.org/officeDocument/2006/relationships/hyperlink" Target="http://readby4th.org/families/wegotthis/" TargetMode="External"/><Relationship Id="rId26" Type="http://schemas.openxmlformats.org/officeDocument/2006/relationships/hyperlink" Target="https://www.youtube.com/user/JackHartmann/videos" TargetMode="External"/><Relationship Id="rId39" Type="http://schemas.openxmlformats.org/officeDocument/2006/relationships/hyperlink" Target="https://wida.wisc.edu/sites/default/files/resource/Family-Connections-Home-Languages-Flyer.pdf" TargetMode="External"/><Relationship Id="rId21" Type="http://schemas.openxmlformats.org/officeDocument/2006/relationships/hyperlink" Target="https://content.email.lwtears.com/?jJyJVcK0mROGGr6nJ6h8uTq4T3268Ahwj" TargetMode="External"/><Relationship Id="rId34" Type="http://schemas.openxmlformats.org/officeDocument/2006/relationships/hyperlink" Target="https://www.youtube.com/playlist?list=PLiaUKiwbiHMSzAac5smgxc98Huui9KwC-" TargetMode="External"/><Relationship Id="rId42" Type="http://schemas.openxmlformats.org/officeDocument/2006/relationships/hyperlink" Target="https://classroommagazines.scholastic.com/support/learnathome/grades-1-2.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classroommagazines.scholastic.com/support/learnathome.html" TargetMode="External"/><Relationship Id="rId2" Type="http://schemas.openxmlformats.org/officeDocument/2006/relationships/styles" Target="styles.xml"/><Relationship Id="rId16" Type="http://schemas.openxmlformats.org/officeDocument/2006/relationships/hyperlink" Target="https://kidsactivitiesblog.com/136038/online-story-time/" TargetMode="External"/><Relationship Id="rId29" Type="http://schemas.openxmlformats.org/officeDocument/2006/relationships/hyperlink" Target="https://www.reallygreatreading.com/lettertiles/" TargetMode="External"/><Relationship Id="rId11" Type="http://schemas.openxmlformats.org/officeDocument/2006/relationships/hyperlink" Target="https://www.katemessner.com/read-wonder-and-learn-favorite-authors-illustrators-share-resources-for-learning-anywhere-spring-2020/" TargetMode="External"/><Relationship Id="rId24" Type="http://schemas.openxmlformats.org/officeDocument/2006/relationships/hyperlink" Target="https://storytimefromspace.com/library/" TargetMode="External"/><Relationship Id="rId32" Type="http://schemas.openxmlformats.org/officeDocument/2006/relationships/hyperlink" Target="https://vimeo.com/showcase/6875517" TargetMode="External"/><Relationship Id="rId37" Type="http://schemas.openxmlformats.org/officeDocument/2006/relationships/hyperlink" Target="https://www.stitcher.com/podcast/the-imagine-neighborhood/mind-yeti" TargetMode="External"/><Relationship Id="rId40" Type="http://schemas.openxmlformats.org/officeDocument/2006/relationships/hyperlink" Target="https://wida.wisc.edu/sites/default/files/resource/Family-Connections-Home-Languages-spanish.pdf" TargetMode="External"/><Relationship Id="rId45" Type="http://schemas.openxmlformats.org/officeDocument/2006/relationships/hyperlink" Target="https://www.edsurge.com/news/2020-03-30-can-teachers-read-books-out-loud-online-actually-yes" TargetMode="External"/><Relationship Id="rId5" Type="http://schemas.openxmlformats.org/officeDocument/2006/relationships/footnotes" Target="footnotes.xml"/><Relationship Id="rId15" Type="http://schemas.openxmlformats.org/officeDocument/2006/relationships/hyperlink" Target="http://www.emilyarrow.com/" TargetMode="External"/><Relationship Id="rId23" Type="http://schemas.openxmlformats.org/officeDocument/2006/relationships/hyperlink" Target="https://rangerrick.org/magazines/ranger-rick-jr/" TargetMode="External"/><Relationship Id="rId28" Type="http://schemas.openxmlformats.org/officeDocument/2006/relationships/hyperlink" Target="https://www.youtube.com/watch?time_continue=13&amp;v=neItURLvyIQ&amp;feature=emb_logo" TargetMode="External"/><Relationship Id="rId36" Type="http://schemas.openxmlformats.org/officeDocument/2006/relationships/hyperlink" Target="https://open.spotify.com/show/2raVdnpdHFB1txPZiul9c9" TargetMode="External"/><Relationship Id="rId49" Type="http://schemas.openxmlformats.org/officeDocument/2006/relationships/fontTable" Target="fontTable.xml"/><Relationship Id="rId10" Type="http://schemas.openxmlformats.org/officeDocument/2006/relationships/hyperlink" Target="http://fpblog.fountasandpinnell.com/tag/daily-remote-learning-tip?utm_campaign=2020_S_Fountas%26Pinnell&amp;utm_source=hs_email&amp;utm_medium=email&amp;utm_content=86549199&amp;_hsenc=p2ANqtz--0dk114w5KDDt0VnFJFJ-HlWb0HjIUdkywKyrGT0lp9bF6NAQrWe_aeXXC7SSoktey5F6HtgKTdq7GSuqku6aLT4MJPA&amp;_hsmi=86549199" TargetMode="External"/><Relationship Id="rId19" Type="http://schemas.openxmlformats.org/officeDocument/2006/relationships/hyperlink" Target="https://smithplayground.org/playisnotcancelled/" TargetMode="External"/><Relationship Id="rId31" Type="http://schemas.openxmlformats.org/officeDocument/2006/relationships/hyperlink" Target="https://vimeo.com/showcase/6875483/" TargetMode="External"/><Relationship Id="rId44" Type="http://schemas.openxmlformats.org/officeDocument/2006/relationships/hyperlink" Target="https://www.colorincolorado.org/article/offline-learning-ells?fbclid=IwAR1ZeJF6HihSrJjGn4kOAZbM9BMCE3xr-s8WCt1hbmlwM_Ip9RwXfdIHB-Y"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ww.washingtonpost.com/lifestyle/kidspost/" TargetMode="External"/><Relationship Id="rId22" Type="http://schemas.openxmlformats.org/officeDocument/2006/relationships/hyperlink" Target="https://www.nationalgeographic.org/topics/early-elementary-resources-remote-learning/?q=&amp;page=1&amp;per_page=25" TargetMode="External"/><Relationship Id="rId27" Type="http://schemas.openxmlformats.org/officeDocument/2006/relationships/hyperlink" Target="https://www.youtube.com/watch?time_continue=4&amp;v=36IBDpTRVNE&amp;feature=emb_title" TargetMode="External"/><Relationship Id="rId30" Type="http://schemas.openxmlformats.org/officeDocument/2006/relationships/hyperlink" Target="https://www.reallygreatreading.com/heart-word-magic" TargetMode="External"/><Relationship Id="rId35" Type="http://schemas.openxmlformats.org/officeDocument/2006/relationships/hyperlink" Target="https://feeds.blubrry.com/feeds/mindyeti.xml" TargetMode="External"/><Relationship Id="rId43" Type="http://schemas.openxmlformats.org/officeDocument/2006/relationships/hyperlink" Target="https://www.colorincolorado.org/distance-learning-ells" TargetMode="External"/><Relationship Id="rId48" Type="http://schemas.openxmlformats.org/officeDocument/2006/relationships/footer" Target="footer1.xml"/><Relationship Id="rId8" Type="http://schemas.openxmlformats.org/officeDocument/2006/relationships/hyperlink" Target="https://wideopenschool.org/" TargetMode="External"/><Relationship Id="rId3" Type="http://schemas.openxmlformats.org/officeDocument/2006/relationships/settings" Target="settings.xml"/><Relationship Id="rId12" Type="http://schemas.openxmlformats.org/officeDocument/2006/relationships/hyperlink" Target="https://drive.google.com/open?id=1nBRKr7I1ka73Wh75fSPswz1kAZg8_XwBPclMHj050kU" TargetMode="External"/><Relationship Id="rId17" Type="http://schemas.openxmlformats.org/officeDocument/2006/relationships/hyperlink" Target="http://libwww.freelibrary.org/databases/index.cfm?subjects=ebooks&amp;audience=children" TargetMode="External"/><Relationship Id="rId25" Type="http://schemas.openxmlformats.org/officeDocument/2006/relationships/hyperlink" Target="https://www.si.edu/kids" TargetMode="External"/><Relationship Id="rId33" Type="http://schemas.openxmlformats.org/officeDocument/2006/relationships/hyperlink" Target="https://www.youtube.com/playlist?list=PLiaUKiwbiHMQDQLCXoPaMMYotldKlUQCw" TargetMode="External"/><Relationship Id="rId38" Type="http://schemas.openxmlformats.org/officeDocument/2006/relationships/hyperlink" Target="https://www.imagineneighborhood.org/" TargetMode="External"/><Relationship Id="rId46" Type="http://schemas.openxmlformats.org/officeDocument/2006/relationships/hyperlink" Target="https://www.slj.com/?detailStory=publishers-adapt-policies-to-help-educators-coronavirus-covid19" TargetMode="External"/><Relationship Id="rId20" Type="http://schemas.openxmlformats.org/officeDocument/2006/relationships/hyperlink" Target="https://www.facebook.com/pg/SmithMemorialPlayground/posts/?ref=page_internal" TargetMode="External"/><Relationship Id="rId41" Type="http://schemas.openxmlformats.org/officeDocument/2006/relationships/hyperlink" Target="https://classroommagazines.scholastic.com/support/learnathome/grades-prek-k.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Lynne Eddis</cp:lastModifiedBy>
  <cp:revision>5</cp:revision>
  <dcterms:created xsi:type="dcterms:W3CDTF">2020-05-11T20:22:00Z</dcterms:created>
  <dcterms:modified xsi:type="dcterms:W3CDTF">2020-05-12T09:29:00Z</dcterms:modified>
</cp:coreProperties>
</file>