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B6" w:rsidRDefault="00251CB6" w:rsidP="00251CB6"/>
    <w:p w:rsidR="00251CB6" w:rsidRPr="00A50789" w:rsidRDefault="00251CB6" w:rsidP="00251CB6">
      <w:pPr>
        <w:rPr>
          <w:sz w:val="23"/>
          <w:szCs w:val="23"/>
        </w:rPr>
      </w:pPr>
      <w:r w:rsidRPr="00A50789">
        <w:rPr>
          <w:sz w:val="23"/>
          <w:szCs w:val="23"/>
        </w:rPr>
        <w:t xml:space="preserve">Use this resource to learn about the ways you can support children with their at home learning. Based on the different literacy components they </w:t>
      </w:r>
      <w:r w:rsidR="00A50789">
        <w:rPr>
          <w:sz w:val="23"/>
          <w:szCs w:val="23"/>
        </w:rPr>
        <w:t xml:space="preserve">will </w:t>
      </w:r>
      <w:r w:rsidRPr="00A50789">
        <w:rPr>
          <w:sz w:val="23"/>
          <w:szCs w:val="23"/>
        </w:rPr>
        <w:t>be learning about</w:t>
      </w:r>
      <w:r w:rsidR="00A50789">
        <w:rPr>
          <w:sz w:val="23"/>
          <w:szCs w:val="23"/>
        </w:rPr>
        <w:t xml:space="preserve">, </w:t>
      </w:r>
      <w:r w:rsidRPr="00A50789">
        <w:rPr>
          <w:sz w:val="23"/>
          <w:szCs w:val="23"/>
        </w:rPr>
        <w:t>we offer ideas for checking in with children, assessing their learning</w:t>
      </w:r>
      <w:r w:rsidR="00A50789">
        <w:rPr>
          <w:sz w:val="23"/>
          <w:szCs w:val="23"/>
        </w:rPr>
        <w:t>,</w:t>
      </w:r>
      <w:r w:rsidRPr="00A50789">
        <w:rPr>
          <w:sz w:val="23"/>
          <w:szCs w:val="23"/>
        </w:rPr>
        <w:t xml:space="preserve"> and differentiating support. You can use these ideas in pre</w:t>
      </w:r>
      <w:r w:rsidR="00A50789">
        <w:rPr>
          <w:sz w:val="23"/>
          <w:szCs w:val="23"/>
        </w:rPr>
        <w:t>-</w:t>
      </w:r>
      <w:r w:rsidRPr="00A50789">
        <w:rPr>
          <w:sz w:val="23"/>
          <w:szCs w:val="23"/>
        </w:rPr>
        <w:t>planning individual support and/or during a support session.</w:t>
      </w:r>
    </w:p>
    <w:p w:rsidR="00251CB6" w:rsidRPr="00A50789" w:rsidRDefault="00251CB6" w:rsidP="00251CB6">
      <w:pPr>
        <w:rPr>
          <w:sz w:val="23"/>
          <w:szCs w:val="23"/>
        </w:rPr>
      </w:pPr>
      <w:r w:rsidRPr="00A50789">
        <w:rPr>
          <w:sz w:val="23"/>
          <w:szCs w:val="23"/>
        </w:rPr>
        <w:t>No matter what type of asynchronous learning children are taking part in</w:t>
      </w:r>
      <w:r w:rsidR="00A50789">
        <w:rPr>
          <w:rFonts w:cs="Calibri"/>
          <w:sz w:val="23"/>
          <w:szCs w:val="23"/>
        </w:rPr>
        <w:t>—</w:t>
      </w:r>
      <w:r w:rsidRPr="00A50789">
        <w:rPr>
          <w:sz w:val="23"/>
          <w:szCs w:val="23"/>
        </w:rPr>
        <w:t>flexible/remote learning in which they are given links and assignments for home, watching videos of their or other teachers teaching lessons, or some combination of these</w:t>
      </w:r>
      <w:r w:rsidR="00A50789">
        <w:rPr>
          <w:rFonts w:cs="Calibri"/>
          <w:sz w:val="23"/>
          <w:szCs w:val="23"/>
        </w:rPr>
        <w:t>—</w:t>
      </w:r>
      <w:r w:rsidRPr="00A50789">
        <w:rPr>
          <w:sz w:val="23"/>
          <w:szCs w:val="23"/>
        </w:rPr>
        <w:t xml:space="preserve">the components of children’s literacy learning </w:t>
      </w:r>
      <w:r w:rsidR="00A50789">
        <w:rPr>
          <w:sz w:val="23"/>
          <w:szCs w:val="23"/>
        </w:rPr>
        <w:t xml:space="preserve">typically </w:t>
      </w:r>
      <w:r w:rsidRPr="00A50789">
        <w:rPr>
          <w:sz w:val="23"/>
          <w:szCs w:val="23"/>
        </w:rPr>
        <w:t xml:space="preserve">involve: </w:t>
      </w:r>
    </w:p>
    <w:p w:rsidR="00251CB6" w:rsidRPr="00A50789" w:rsidRDefault="00A50789" w:rsidP="00251CB6">
      <w:pPr>
        <w:pStyle w:val="ListParagraph"/>
        <w:numPr>
          <w:ilvl w:val="0"/>
          <w:numId w:val="16"/>
        </w:numPr>
        <w:spacing w:after="160" w:line="259" w:lineRule="auto"/>
        <w:rPr>
          <w:sz w:val="23"/>
          <w:szCs w:val="23"/>
        </w:rPr>
      </w:pPr>
      <w:r>
        <w:rPr>
          <w:sz w:val="23"/>
          <w:szCs w:val="23"/>
        </w:rPr>
        <w:t>Social-Emotional L</w:t>
      </w:r>
      <w:r w:rsidR="00251CB6" w:rsidRPr="00A50789">
        <w:rPr>
          <w:sz w:val="23"/>
          <w:szCs w:val="23"/>
        </w:rPr>
        <w:t>earning</w:t>
      </w:r>
    </w:p>
    <w:p w:rsidR="00251CB6" w:rsidRPr="00A50789" w:rsidRDefault="00251CB6" w:rsidP="00251CB6">
      <w:pPr>
        <w:pStyle w:val="ListParagraph"/>
        <w:numPr>
          <w:ilvl w:val="0"/>
          <w:numId w:val="16"/>
        </w:numPr>
        <w:spacing w:after="160" w:line="259" w:lineRule="auto"/>
        <w:rPr>
          <w:sz w:val="23"/>
          <w:szCs w:val="23"/>
        </w:rPr>
      </w:pPr>
      <w:r w:rsidRPr="00A50789">
        <w:rPr>
          <w:sz w:val="23"/>
          <w:szCs w:val="23"/>
        </w:rPr>
        <w:t xml:space="preserve">Read Aloud </w:t>
      </w:r>
    </w:p>
    <w:p w:rsidR="00251CB6" w:rsidRPr="00A50789" w:rsidRDefault="00251CB6" w:rsidP="00251CB6">
      <w:pPr>
        <w:pStyle w:val="ListParagraph"/>
        <w:numPr>
          <w:ilvl w:val="0"/>
          <w:numId w:val="16"/>
        </w:numPr>
        <w:spacing w:after="160" w:line="259" w:lineRule="auto"/>
        <w:rPr>
          <w:sz w:val="23"/>
          <w:szCs w:val="23"/>
        </w:rPr>
      </w:pPr>
      <w:r w:rsidRPr="00A50789">
        <w:rPr>
          <w:sz w:val="23"/>
          <w:szCs w:val="23"/>
        </w:rPr>
        <w:t>Learning of Foundational Skills</w:t>
      </w:r>
    </w:p>
    <w:p w:rsidR="00251CB6" w:rsidRPr="00A50789" w:rsidRDefault="00251CB6" w:rsidP="00251CB6">
      <w:pPr>
        <w:pStyle w:val="ListParagraph"/>
        <w:numPr>
          <w:ilvl w:val="0"/>
          <w:numId w:val="16"/>
        </w:numPr>
        <w:spacing w:after="160" w:line="259" w:lineRule="auto"/>
        <w:rPr>
          <w:sz w:val="23"/>
          <w:szCs w:val="23"/>
        </w:rPr>
      </w:pPr>
      <w:r w:rsidRPr="00A50789">
        <w:rPr>
          <w:sz w:val="23"/>
          <w:szCs w:val="23"/>
        </w:rPr>
        <w:t>Writing</w:t>
      </w:r>
    </w:p>
    <w:p w:rsidR="00251CB6" w:rsidRPr="00A50789" w:rsidRDefault="00251CB6" w:rsidP="00251CB6">
      <w:pPr>
        <w:pStyle w:val="ListParagraph"/>
        <w:numPr>
          <w:ilvl w:val="0"/>
          <w:numId w:val="16"/>
        </w:numPr>
        <w:spacing w:after="160" w:line="259" w:lineRule="auto"/>
        <w:rPr>
          <w:sz w:val="23"/>
          <w:szCs w:val="23"/>
        </w:rPr>
      </w:pPr>
      <w:r w:rsidRPr="00A50789">
        <w:rPr>
          <w:sz w:val="23"/>
          <w:szCs w:val="23"/>
        </w:rPr>
        <w:t>Independent Reading</w:t>
      </w:r>
    </w:p>
    <w:p w:rsidR="00251CB6" w:rsidRPr="00A50789" w:rsidRDefault="00251CB6" w:rsidP="00251CB6">
      <w:pPr>
        <w:pStyle w:val="ListParagraph"/>
        <w:numPr>
          <w:ilvl w:val="0"/>
          <w:numId w:val="16"/>
        </w:numPr>
        <w:spacing w:after="160" w:line="259" w:lineRule="auto"/>
        <w:rPr>
          <w:sz w:val="23"/>
          <w:szCs w:val="23"/>
        </w:rPr>
      </w:pPr>
      <w:r w:rsidRPr="00A50789">
        <w:rPr>
          <w:sz w:val="23"/>
          <w:szCs w:val="23"/>
        </w:rPr>
        <w:t>Learning about content related to themes/topics for that week</w:t>
      </w:r>
    </w:p>
    <w:p w:rsidR="00251CB6" w:rsidRPr="00A50789" w:rsidRDefault="00251CB6" w:rsidP="00251CB6">
      <w:pPr>
        <w:rPr>
          <w:sz w:val="23"/>
          <w:szCs w:val="23"/>
        </w:rPr>
      </w:pPr>
      <w:r w:rsidRPr="00A50789">
        <w:rPr>
          <w:sz w:val="23"/>
          <w:szCs w:val="23"/>
        </w:rPr>
        <w:t xml:space="preserve">This approach to supporting children with learning at home assumes that: </w:t>
      </w:r>
    </w:p>
    <w:p w:rsidR="00251CB6" w:rsidRPr="00A50789" w:rsidRDefault="00251CB6" w:rsidP="00251CB6">
      <w:pPr>
        <w:pStyle w:val="ListParagraph"/>
        <w:numPr>
          <w:ilvl w:val="0"/>
          <w:numId w:val="9"/>
        </w:numPr>
        <w:spacing w:after="160" w:line="259" w:lineRule="auto"/>
        <w:rPr>
          <w:sz w:val="23"/>
          <w:szCs w:val="23"/>
        </w:rPr>
      </w:pPr>
      <w:r w:rsidRPr="00A50789">
        <w:rPr>
          <w:sz w:val="23"/>
          <w:szCs w:val="23"/>
        </w:rPr>
        <w:t>Teacher will create a schedule for connecting with each child at least one time a week</w:t>
      </w:r>
      <w:r w:rsidR="004C29C2">
        <w:rPr>
          <w:sz w:val="23"/>
          <w:szCs w:val="23"/>
        </w:rPr>
        <w:t>—</w:t>
      </w:r>
      <w:r w:rsidRPr="00A50789">
        <w:rPr>
          <w:sz w:val="23"/>
          <w:szCs w:val="23"/>
        </w:rPr>
        <w:t>either</w:t>
      </w:r>
      <w:r w:rsidR="004C29C2">
        <w:rPr>
          <w:sz w:val="23"/>
          <w:szCs w:val="23"/>
        </w:rPr>
        <w:t xml:space="preserve"> </w:t>
      </w:r>
      <w:r w:rsidRPr="00A50789">
        <w:rPr>
          <w:sz w:val="23"/>
          <w:szCs w:val="23"/>
        </w:rPr>
        <w:t>through phone or video call</w:t>
      </w:r>
      <w:r w:rsidR="004C29C2">
        <w:rPr>
          <w:sz w:val="23"/>
          <w:szCs w:val="23"/>
        </w:rPr>
        <w:t>.</w:t>
      </w:r>
      <w:r w:rsidRPr="00A50789">
        <w:rPr>
          <w:sz w:val="23"/>
          <w:szCs w:val="23"/>
        </w:rPr>
        <w:t xml:space="preserve"> </w:t>
      </w:r>
    </w:p>
    <w:p w:rsidR="00251CB6" w:rsidRPr="00A50789" w:rsidRDefault="00251CB6" w:rsidP="00251CB6">
      <w:pPr>
        <w:pStyle w:val="ListParagraph"/>
        <w:numPr>
          <w:ilvl w:val="0"/>
          <w:numId w:val="9"/>
        </w:numPr>
        <w:spacing w:after="160" w:line="259" w:lineRule="auto"/>
        <w:rPr>
          <w:sz w:val="23"/>
          <w:szCs w:val="23"/>
        </w:rPr>
      </w:pPr>
      <w:r w:rsidRPr="00A50789">
        <w:rPr>
          <w:sz w:val="23"/>
          <w:szCs w:val="23"/>
        </w:rPr>
        <w:t>Based on information teacher gathers about who is engaging in at</w:t>
      </w:r>
      <w:r w:rsidR="004C29C2">
        <w:rPr>
          <w:sz w:val="23"/>
          <w:szCs w:val="23"/>
        </w:rPr>
        <w:t>-</w:t>
      </w:r>
      <w:r w:rsidRPr="00A50789">
        <w:rPr>
          <w:sz w:val="23"/>
          <w:szCs w:val="23"/>
        </w:rPr>
        <w:t>home learning and how they are doing with it</w:t>
      </w:r>
      <w:r w:rsidR="004C29C2">
        <w:rPr>
          <w:sz w:val="23"/>
          <w:szCs w:val="23"/>
        </w:rPr>
        <w:t>,</w:t>
      </w:r>
      <w:r w:rsidRPr="00A50789">
        <w:rPr>
          <w:sz w:val="23"/>
          <w:szCs w:val="23"/>
        </w:rPr>
        <w:t xml:space="preserve"> the teacher will adjust the schedule to have longer, more frequent meetings with children experiencing challenges. For example, if the</w:t>
      </w:r>
      <w:r w:rsidR="004C29C2">
        <w:rPr>
          <w:sz w:val="23"/>
          <w:szCs w:val="23"/>
        </w:rPr>
        <w:t xml:space="preserve"> teacher</w:t>
      </w:r>
      <w:r w:rsidRPr="00A50789">
        <w:rPr>
          <w:sz w:val="23"/>
          <w:szCs w:val="23"/>
        </w:rPr>
        <w:t xml:space="preserve"> discover</w:t>
      </w:r>
      <w:r w:rsidR="004C29C2">
        <w:rPr>
          <w:sz w:val="23"/>
          <w:szCs w:val="23"/>
        </w:rPr>
        <w:t>s</w:t>
      </w:r>
      <w:r w:rsidRPr="00A50789">
        <w:rPr>
          <w:sz w:val="23"/>
          <w:szCs w:val="23"/>
        </w:rPr>
        <w:t xml:space="preserve"> a child is not engaging in any to very little at</w:t>
      </w:r>
      <w:r w:rsidR="004C29C2">
        <w:rPr>
          <w:sz w:val="23"/>
          <w:szCs w:val="23"/>
        </w:rPr>
        <w:t>-</w:t>
      </w:r>
      <w:r w:rsidRPr="00A50789">
        <w:rPr>
          <w:sz w:val="23"/>
          <w:szCs w:val="23"/>
        </w:rPr>
        <w:t>home learning, the</w:t>
      </w:r>
      <w:r w:rsidR="004C29C2">
        <w:rPr>
          <w:sz w:val="23"/>
          <w:szCs w:val="23"/>
        </w:rPr>
        <w:t xml:space="preserve"> teacher</w:t>
      </w:r>
      <w:r w:rsidRPr="00A50789">
        <w:rPr>
          <w:sz w:val="23"/>
          <w:szCs w:val="23"/>
        </w:rPr>
        <w:t xml:space="preserve"> </w:t>
      </w:r>
      <w:r w:rsidR="004C29C2">
        <w:rPr>
          <w:sz w:val="23"/>
          <w:szCs w:val="23"/>
        </w:rPr>
        <w:t>is</w:t>
      </w:r>
      <w:r w:rsidRPr="00A50789">
        <w:rPr>
          <w:sz w:val="23"/>
          <w:szCs w:val="23"/>
        </w:rPr>
        <w:t xml:space="preserve"> best to use </w:t>
      </w:r>
      <w:r w:rsidR="004C29C2">
        <w:rPr>
          <w:sz w:val="23"/>
          <w:szCs w:val="23"/>
        </w:rPr>
        <w:t>his/her</w:t>
      </w:r>
      <w:r w:rsidR="004C29C2" w:rsidRPr="00A50789">
        <w:rPr>
          <w:sz w:val="23"/>
          <w:szCs w:val="23"/>
        </w:rPr>
        <w:t xml:space="preserve"> </w:t>
      </w:r>
      <w:r w:rsidRPr="00A50789">
        <w:rPr>
          <w:sz w:val="23"/>
          <w:szCs w:val="23"/>
        </w:rPr>
        <w:t>check</w:t>
      </w:r>
      <w:r w:rsidR="004C29C2">
        <w:rPr>
          <w:sz w:val="23"/>
          <w:szCs w:val="23"/>
        </w:rPr>
        <w:t>-</w:t>
      </w:r>
      <w:r w:rsidRPr="00A50789">
        <w:rPr>
          <w:sz w:val="23"/>
          <w:szCs w:val="23"/>
        </w:rPr>
        <w:t>in time to do the activities</w:t>
      </w:r>
      <w:r w:rsidRPr="00A50789">
        <w:rPr>
          <w:i/>
          <w:sz w:val="23"/>
          <w:szCs w:val="23"/>
        </w:rPr>
        <w:t xml:space="preserve"> with </w:t>
      </w:r>
      <w:r w:rsidR="004C29C2">
        <w:rPr>
          <w:sz w:val="23"/>
          <w:szCs w:val="23"/>
        </w:rPr>
        <w:t>the child</w:t>
      </w:r>
      <w:r w:rsidRPr="00A50789">
        <w:rPr>
          <w:sz w:val="23"/>
          <w:szCs w:val="23"/>
        </w:rPr>
        <w:t xml:space="preserve">. </w:t>
      </w:r>
    </w:p>
    <w:p w:rsidR="00251CB6" w:rsidRPr="00A50789" w:rsidRDefault="00251CB6" w:rsidP="00251CB6">
      <w:pPr>
        <w:pStyle w:val="ListParagraph"/>
        <w:numPr>
          <w:ilvl w:val="0"/>
          <w:numId w:val="9"/>
        </w:numPr>
        <w:spacing w:after="160" w:line="259" w:lineRule="auto"/>
        <w:rPr>
          <w:sz w:val="23"/>
          <w:szCs w:val="23"/>
        </w:rPr>
      </w:pPr>
      <w:r w:rsidRPr="00A50789">
        <w:rPr>
          <w:sz w:val="23"/>
          <w:szCs w:val="23"/>
        </w:rPr>
        <w:t xml:space="preserve">Teacher should keep track of learning at home in some fashion. You can use the </w:t>
      </w:r>
      <w:r w:rsidR="004C29C2">
        <w:rPr>
          <w:b/>
          <w:sz w:val="23"/>
          <w:szCs w:val="23"/>
        </w:rPr>
        <w:t>Individual Child</w:t>
      </w:r>
      <w:r w:rsidR="004C29C2" w:rsidRPr="00A50789">
        <w:rPr>
          <w:b/>
          <w:sz w:val="23"/>
          <w:szCs w:val="23"/>
        </w:rPr>
        <w:t xml:space="preserve"> </w:t>
      </w:r>
      <w:r w:rsidRPr="00A50789">
        <w:rPr>
          <w:b/>
          <w:sz w:val="23"/>
          <w:szCs w:val="23"/>
        </w:rPr>
        <w:t>Check</w:t>
      </w:r>
      <w:r w:rsidR="004C29C2">
        <w:rPr>
          <w:b/>
          <w:sz w:val="23"/>
          <w:szCs w:val="23"/>
        </w:rPr>
        <w:t>-I</w:t>
      </w:r>
      <w:r w:rsidRPr="00A50789">
        <w:rPr>
          <w:b/>
          <w:sz w:val="23"/>
          <w:szCs w:val="23"/>
        </w:rPr>
        <w:t>n</w:t>
      </w:r>
      <w:r w:rsidRPr="00A50789">
        <w:rPr>
          <w:sz w:val="23"/>
          <w:szCs w:val="23"/>
        </w:rPr>
        <w:t xml:space="preserve"> </w:t>
      </w:r>
      <w:r w:rsidR="004C29C2" w:rsidRPr="00AC04E1">
        <w:rPr>
          <w:b/>
          <w:sz w:val="23"/>
          <w:szCs w:val="23"/>
        </w:rPr>
        <w:t>Template</w:t>
      </w:r>
      <w:r w:rsidR="004C29C2">
        <w:rPr>
          <w:sz w:val="23"/>
          <w:szCs w:val="23"/>
        </w:rPr>
        <w:t xml:space="preserve"> </w:t>
      </w:r>
      <w:r w:rsidRPr="00A50789">
        <w:rPr>
          <w:sz w:val="23"/>
          <w:szCs w:val="23"/>
        </w:rPr>
        <w:t>document or create your own</w:t>
      </w:r>
      <w:r w:rsidR="004C29C2">
        <w:rPr>
          <w:sz w:val="23"/>
          <w:szCs w:val="23"/>
        </w:rPr>
        <w:t>.</w:t>
      </w:r>
    </w:p>
    <w:p w:rsidR="00251CB6" w:rsidRPr="00A50789" w:rsidRDefault="00251CB6" w:rsidP="00251CB6">
      <w:pPr>
        <w:pStyle w:val="ListParagraph"/>
        <w:numPr>
          <w:ilvl w:val="0"/>
          <w:numId w:val="9"/>
        </w:numPr>
        <w:spacing w:after="160" w:line="259" w:lineRule="auto"/>
        <w:rPr>
          <w:sz w:val="23"/>
          <w:szCs w:val="23"/>
        </w:rPr>
      </w:pPr>
      <w:r w:rsidRPr="00A50789">
        <w:rPr>
          <w:sz w:val="23"/>
          <w:szCs w:val="23"/>
        </w:rPr>
        <w:t>Teacher will have support of school community and/or a coach for continuous ideas on how to differentiate and support children, particularly those with severe challenges</w:t>
      </w:r>
      <w:r w:rsidR="004C29C2">
        <w:rPr>
          <w:sz w:val="23"/>
          <w:szCs w:val="23"/>
        </w:rPr>
        <w:t>.</w:t>
      </w:r>
    </w:p>
    <w:p w:rsidR="00251CB6" w:rsidRDefault="00251CB6" w:rsidP="00251CB6"/>
    <w:p w:rsidR="00251CB6" w:rsidRDefault="00251CB6" w:rsidP="00251CB6"/>
    <w:p w:rsidR="00251CB6" w:rsidRPr="0012540B" w:rsidRDefault="00251CB6" w:rsidP="00251CB6"/>
    <w:tbl>
      <w:tblPr>
        <w:tblStyle w:val="TableGrid"/>
        <w:tblW w:w="14580" w:type="dxa"/>
        <w:tblInd w:w="-815" w:type="dxa"/>
        <w:tblLook w:val="04A0" w:firstRow="1" w:lastRow="0" w:firstColumn="1" w:lastColumn="0" w:noHBand="0" w:noVBand="1"/>
      </w:tblPr>
      <w:tblGrid>
        <w:gridCol w:w="2250"/>
        <w:gridCol w:w="5760"/>
        <w:gridCol w:w="6570"/>
      </w:tblGrid>
      <w:tr w:rsidR="00251CB6" w:rsidRPr="00A50789" w:rsidTr="00A50789">
        <w:tc>
          <w:tcPr>
            <w:tcW w:w="2250" w:type="dxa"/>
            <w:shd w:val="clear" w:color="auto" w:fill="BFBFBF" w:themeFill="background1" w:themeFillShade="BF"/>
          </w:tcPr>
          <w:p w:rsidR="00251CB6" w:rsidRPr="00A50789" w:rsidRDefault="00251CB6" w:rsidP="00C0608E">
            <w:pPr>
              <w:rPr>
                <w:rFonts w:asciiTheme="minorHAnsi" w:hAnsiTheme="minorHAnsi" w:cstheme="minorHAnsi"/>
                <w:b/>
                <w:sz w:val="23"/>
                <w:szCs w:val="23"/>
              </w:rPr>
            </w:pPr>
            <w:r w:rsidRPr="00A50789">
              <w:rPr>
                <w:rFonts w:asciiTheme="minorHAnsi" w:hAnsiTheme="minorHAnsi" w:cstheme="minorHAnsi"/>
                <w:b/>
                <w:sz w:val="23"/>
                <w:szCs w:val="23"/>
              </w:rPr>
              <w:lastRenderedPageBreak/>
              <w:t xml:space="preserve">Components </w:t>
            </w:r>
            <w:r w:rsidR="004C29C2">
              <w:rPr>
                <w:rFonts w:asciiTheme="minorHAnsi" w:hAnsiTheme="minorHAnsi" w:cstheme="minorHAnsi"/>
                <w:b/>
                <w:sz w:val="23"/>
                <w:szCs w:val="23"/>
              </w:rPr>
              <w:t xml:space="preserve">of </w:t>
            </w:r>
            <w:r w:rsidRPr="00A50789">
              <w:rPr>
                <w:rFonts w:asciiTheme="minorHAnsi" w:hAnsiTheme="minorHAnsi" w:cstheme="minorHAnsi"/>
                <w:b/>
                <w:sz w:val="23"/>
                <w:szCs w:val="23"/>
              </w:rPr>
              <w:t xml:space="preserve">Literacy Learning that </w:t>
            </w:r>
            <w:r w:rsidR="004C29C2">
              <w:rPr>
                <w:rFonts w:asciiTheme="minorHAnsi" w:hAnsiTheme="minorHAnsi" w:cstheme="minorHAnsi"/>
                <w:b/>
                <w:sz w:val="23"/>
                <w:szCs w:val="23"/>
              </w:rPr>
              <w:t>C</w:t>
            </w:r>
            <w:r w:rsidRPr="00A50789">
              <w:rPr>
                <w:rFonts w:asciiTheme="minorHAnsi" w:hAnsiTheme="minorHAnsi" w:cstheme="minorHAnsi"/>
                <w:b/>
                <w:sz w:val="23"/>
                <w:szCs w:val="23"/>
              </w:rPr>
              <w:t xml:space="preserve">hildren </w:t>
            </w:r>
            <w:r w:rsidR="004C29C2">
              <w:rPr>
                <w:rFonts w:asciiTheme="minorHAnsi" w:hAnsiTheme="minorHAnsi" w:cstheme="minorHAnsi"/>
                <w:b/>
                <w:sz w:val="23"/>
                <w:szCs w:val="23"/>
              </w:rPr>
              <w:t>C</w:t>
            </w:r>
            <w:r w:rsidRPr="00A50789">
              <w:rPr>
                <w:rFonts w:asciiTheme="minorHAnsi" w:hAnsiTheme="minorHAnsi" w:cstheme="minorHAnsi"/>
                <w:b/>
                <w:sz w:val="23"/>
                <w:szCs w:val="23"/>
              </w:rPr>
              <w:t xml:space="preserve">ould </w:t>
            </w:r>
            <w:r w:rsidR="004C29C2">
              <w:rPr>
                <w:rFonts w:asciiTheme="minorHAnsi" w:hAnsiTheme="minorHAnsi" w:cstheme="minorHAnsi"/>
                <w:b/>
                <w:sz w:val="23"/>
                <w:szCs w:val="23"/>
              </w:rPr>
              <w:t>B</w:t>
            </w:r>
            <w:r w:rsidRPr="00A50789">
              <w:rPr>
                <w:rFonts w:asciiTheme="minorHAnsi" w:hAnsiTheme="minorHAnsi" w:cstheme="minorHAnsi"/>
                <w:b/>
                <w:sz w:val="23"/>
                <w:szCs w:val="23"/>
              </w:rPr>
              <w:t xml:space="preserve">e </w:t>
            </w:r>
            <w:r w:rsidR="004C29C2">
              <w:rPr>
                <w:rFonts w:asciiTheme="minorHAnsi" w:hAnsiTheme="minorHAnsi" w:cstheme="minorHAnsi"/>
                <w:b/>
                <w:sz w:val="23"/>
                <w:szCs w:val="23"/>
              </w:rPr>
              <w:t>D</w:t>
            </w:r>
            <w:r w:rsidRPr="00A50789">
              <w:rPr>
                <w:rFonts w:asciiTheme="minorHAnsi" w:hAnsiTheme="minorHAnsi" w:cstheme="minorHAnsi"/>
                <w:b/>
                <w:sz w:val="23"/>
                <w:szCs w:val="23"/>
              </w:rPr>
              <w:t xml:space="preserve">oing at </w:t>
            </w:r>
            <w:r w:rsidR="004C29C2">
              <w:rPr>
                <w:rFonts w:asciiTheme="minorHAnsi" w:hAnsiTheme="minorHAnsi" w:cstheme="minorHAnsi"/>
                <w:b/>
                <w:sz w:val="23"/>
                <w:szCs w:val="23"/>
              </w:rPr>
              <w:t>H</w:t>
            </w:r>
            <w:r w:rsidRPr="00A50789">
              <w:rPr>
                <w:rFonts w:asciiTheme="minorHAnsi" w:hAnsiTheme="minorHAnsi" w:cstheme="minorHAnsi"/>
                <w:b/>
                <w:sz w:val="23"/>
                <w:szCs w:val="23"/>
              </w:rPr>
              <w:t xml:space="preserve">ome </w:t>
            </w:r>
          </w:p>
        </w:tc>
        <w:tc>
          <w:tcPr>
            <w:tcW w:w="5760" w:type="dxa"/>
            <w:shd w:val="clear" w:color="auto" w:fill="BFBFBF" w:themeFill="background1" w:themeFillShade="BF"/>
          </w:tcPr>
          <w:p w:rsidR="00251CB6" w:rsidRPr="00A50789" w:rsidRDefault="00251CB6" w:rsidP="00C0608E">
            <w:pPr>
              <w:rPr>
                <w:rFonts w:asciiTheme="minorHAnsi" w:hAnsiTheme="minorHAnsi" w:cstheme="minorHAnsi"/>
                <w:b/>
                <w:sz w:val="23"/>
                <w:szCs w:val="23"/>
              </w:rPr>
            </w:pPr>
            <w:r w:rsidRPr="00A50789">
              <w:rPr>
                <w:rFonts w:asciiTheme="minorHAnsi" w:hAnsiTheme="minorHAnsi" w:cstheme="minorHAnsi"/>
                <w:b/>
                <w:sz w:val="23"/>
                <w:szCs w:val="23"/>
              </w:rPr>
              <w:t xml:space="preserve">How Teacher </w:t>
            </w:r>
            <w:r w:rsidR="004C29C2">
              <w:rPr>
                <w:rFonts w:asciiTheme="minorHAnsi" w:hAnsiTheme="minorHAnsi" w:cstheme="minorHAnsi"/>
                <w:b/>
                <w:sz w:val="23"/>
                <w:szCs w:val="23"/>
              </w:rPr>
              <w:t>C</w:t>
            </w:r>
            <w:r w:rsidRPr="00A50789">
              <w:rPr>
                <w:rFonts w:asciiTheme="minorHAnsi" w:hAnsiTheme="minorHAnsi" w:cstheme="minorHAnsi"/>
                <w:b/>
                <w:sz w:val="23"/>
                <w:szCs w:val="23"/>
              </w:rPr>
              <w:t xml:space="preserve">ould </w:t>
            </w:r>
            <w:r w:rsidR="004C29C2">
              <w:rPr>
                <w:rFonts w:asciiTheme="minorHAnsi" w:hAnsiTheme="minorHAnsi" w:cstheme="minorHAnsi"/>
                <w:b/>
                <w:sz w:val="23"/>
                <w:szCs w:val="23"/>
              </w:rPr>
              <w:t>S</w:t>
            </w:r>
            <w:r w:rsidRPr="00A50789">
              <w:rPr>
                <w:rFonts w:asciiTheme="minorHAnsi" w:hAnsiTheme="minorHAnsi" w:cstheme="minorHAnsi"/>
                <w:b/>
                <w:sz w:val="23"/>
                <w:szCs w:val="23"/>
              </w:rPr>
              <w:t xml:space="preserve">upport </w:t>
            </w:r>
            <w:r w:rsidR="004C29C2">
              <w:rPr>
                <w:rFonts w:asciiTheme="minorHAnsi" w:hAnsiTheme="minorHAnsi" w:cstheme="minorHAnsi"/>
                <w:b/>
                <w:sz w:val="23"/>
                <w:szCs w:val="23"/>
              </w:rPr>
              <w:t>T</w:t>
            </w:r>
            <w:r w:rsidRPr="00A50789">
              <w:rPr>
                <w:rFonts w:asciiTheme="minorHAnsi" w:hAnsiTheme="minorHAnsi" w:cstheme="minorHAnsi"/>
                <w:b/>
                <w:sz w:val="23"/>
                <w:szCs w:val="23"/>
              </w:rPr>
              <w:t xml:space="preserve">his </w:t>
            </w:r>
            <w:r w:rsidR="004C29C2">
              <w:rPr>
                <w:rFonts w:asciiTheme="minorHAnsi" w:hAnsiTheme="minorHAnsi" w:cstheme="minorHAnsi"/>
                <w:b/>
                <w:sz w:val="23"/>
                <w:szCs w:val="23"/>
              </w:rPr>
              <w:t>L</w:t>
            </w:r>
            <w:r w:rsidRPr="00A50789">
              <w:rPr>
                <w:rFonts w:asciiTheme="minorHAnsi" w:hAnsiTheme="minorHAnsi" w:cstheme="minorHAnsi"/>
                <w:b/>
                <w:sz w:val="23"/>
                <w:szCs w:val="23"/>
              </w:rPr>
              <w:t>earning</w:t>
            </w:r>
          </w:p>
          <w:p w:rsidR="00251CB6" w:rsidRPr="00A50789" w:rsidRDefault="00251CB6" w:rsidP="00C0608E">
            <w:pPr>
              <w:rPr>
                <w:rFonts w:asciiTheme="minorHAnsi" w:hAnsiTheme="minorHAnsi" w:cstheme="minorHAnsi"/>
                <w:b/>
                <w:sz w:val="23"/>
                <w:szCs w:val="23"/>
              </w:rPr>
            </w:pPr>
          </w:p>
        </w:tc>
        <w:tc>
          <w:tcPr>
            <w:tcW w:w="6570" w:type="dxa"/>
            <w:shd w:val="clear" w:color="auto" w:fill="BFBFBF" w:themeFill="background1" w:themeFillShade="BF"/>
          </w:tcPr>
          <w:p w:rsidR="00251CB6" w:rsidRPr="00A50789" w:rsidRDefault="00251CB6" w:rsidP="00AC04E1">
            <w:pPr>
              <w:rPr>
                <w:rFonts w:asciiTheme="minorHAnsi" w:hAnsiTheme="minorHAnsi" w:cstheme="minorHAnsi"/>
                <w:b/>
                <w:sz w:val="23"/>
                <w:szCs w:val="23"/>
              </w:rPr>
            </w:pPr>
            <w:r w:rsidRPr="00A50789">
              <w:rPr>
                <w:rFonts w:asciiTheme="minorHAnsi" w:hAnsiTheme="minorHAnsi" w:cstheme="minorHAnsi"/>
                <w:b/>
                <w:sz w:val="23"/>
                <w:szCs w:val="23"/>
              </w:rPr>
              <w:t xml:space="preserve">How </w:t>
            </w:r>
            <w:r w:rsidR="004C29C2">
              <w:rPr>
                <w:rFonts w:asciiTheme="minorHAnsi" w:hAnsiTheme="minorHAnsi" w:cstheme="minorHAnsi"/>
                <w:b/>
                <w:sz w:val="23"/>
                <w:szCs w:val="23"/>
              </w:rPr>
              <w:t>T</w:t>
            </w:r>
            <w:r w:rsidRPr="00A50789">
              <w:rPr>
                <w:rFonts w:asciiTheme="minorHAnsi" w:hAnsiTheme="minorHAnsi" w:cstheme="minorHAnsi"/>
                <w:b/>
                <w:sz w:val="23"/>
                <w:szCs w:val="23"/>
              </w:rPr>
              <w:t xml:space="preserve">eacher </w:t>
            </w:r>
            <w:r w:rsidR="004C29C2">
              <w:rPr>
                <w:rFonts w:asciiTheme="minorHAnsi" w:hAnsiTheme="minorHAnsi" w:cstheme="minorHAnsi"/>
                <w:b/>
                <w:sz w:val="23"/>
                <w:szCs w:val="23"/>
              </w:rPr>
              <w:t>C</w:t>
            </w:r>
            <w:r w:rsidRPr="00A50789">
              <w:rPr>
                <w:rFonts w:asciiTheme="minorHAnsi" w:hAnsiTheme="minorHAnsi" w:cstheme="minorHAnsi"/>
                <w:b/>
                <w:sz w:val="23"/>
                <w:szCs w:val="23"/>
              </w:rPr>
              <w:t xml:space="preserve">ould </w:t>
            </w:r>
            <w:r w:rsidR="004C29C2">
              <w:rPr>
                <w:rFonts w:asciiTheme="minorHAnsi" w:hAnsiTheme="minorHAnsi" w:cstheme="minorHAnsi"/>
                <w:b/>
                <w:sz w:val="23"/>
                <w:szCs w:val="23"/>
              </w:rPr>
              <w:t>A</w:t>
            </w:r>
            <w:r w:rsidRPr="00A50789">
              <w:rPr>
                <w:rFonts w:asciiTheme="minorHAnsi" w:hAnsiTheme="minorHAnsi" w:cstheme="minorHAnsi"/>
                <w:b/>
                <w:sz w:val="23"/>
                <w:szCs w:val="23"/>
              </w:rPr>
              <w:t xml:space="preserve">ssess and </w:t>
            </w:r>
            <w:r w:rsidR="004C29C2">
              <w:rPr>
                <w:rFonts w:asciiTheme="minorHAnsi" w:hAnsiTheme="minorHAnsi" w:cstheme="minorHAnsi"/>
                <w:b/>
                <w:sz w:val="23"/>
                <w:szCs w:val="23"/>
              </w:rPr>
              <w:t>D</w:t>
            </w:r>
            <w:r w:rsidRPr="00A50789">
              <w:rPr>
                <w:rFonts w:asciiTheme="minorHAnsi" w:hAnsiTheme="minorHAnsi" w:cstheme="minorHAnsi"/>
                <w:b/>
                <w:sz w:val="23"/>
                <w:szCs w:val="23"/>
              </w:rPr>
              <w:t xml:space="preserve">ifferentiate </w:t>
            </w:r>
            <w:r w:rsidR="005D2373">
              <w:rPr>
                <w:rFonts w:asciiTheme="minorHAnsi" w:hAnsiTheme="minorHAnsi" w:cstheme="minorHAnsi"/>
                <w:b/>
                <w:sz w:val="23"/>
                <w:szCs w:val="23"/>
              </w:rPr>
              <w:t>T</w:t>
            </w:r>
            <w:r w:rsidRPr="00A50789">
              <w:rPr>
                <w:rFonts w:asciiTheme="minorHAnsi" w:hAnsiTheme="minorHAnsi" w:cstheme="minorHAnsi"/>
                <w:b/>
                <w:sz w:val="23"/>
                <w:szCs w:val="23"/>
              </w:rPr>
              <w:t xml:space="preserve">his </w:t>
            </w:r>
            <w:r w:rsidR="005D2373">
              <w:rPr>
                <w:rFonts w:asciiTheme="minorHAnsi" w:hAnsiTheme="minorHAnsi" w:cstheme="minorHAnsi"/>
                <w:b/>
                <w:sz w:val="23"/>
                <w:szCs w:val="23"/>
              </w:rPr>
              <w:t>L</w:t>
            </w:r>
            <w:r w:rsidRPr="00A50789">
              <w:rPr>
                <w:rFonts w:asciiTheme="minorHAnsi" w:hAnsiTheme="minorHAnsi" w:cstheme="minorHAnsi"/>
                <w:b/>
                <w:sz w:val="23"/>
                <w:szCs w:val="23"/>
              </w:rPr>
              <w:t xml:space="preserve">earning </w:t>
            </w:r>
            <w:r w:rsidR="00AC04E1">
              <w:rPr>
                <w:rFonts w:asciiTheme="minorHAnsi" w:hAnsiTheme="minorHAnsi" w:cstheme="minorHAnsi"/>
                <w:b/>
                <w:sz w:val="23"/>
                <w:szCs w:val="23"/>
              </w:rPr>
              <w:br/>
            </w:r>
            <w:r w:rsidRPr="00A50789">
              <w:rPr>
                <w:rFonts w:asciiTheme="minorHAnsi" w:hAnsiTheme="minorHAnsi" w:cstheme="minorHAnsi"/>
                <w:b/>
                <w:sz w:val="23"/>
                <w:szCs w:val="23"/>
              </w:rPr>
              <w:t>(</w:t>
            </w:r>
            <w:r w:rsidRPr="00AC04E1">
              <w:rPr>
                <w:rFonts w:asciiTheme="minorHAnsi" w:hAnsiTheme="minorHAnsi" w:cstheme="minorHAnsi"/>
                <w:b/>
                <w:color w:val="auto"/>
                <w:sz w:val="23"/>
                <w:szCs w:val="23"/>
              </w:rPr>
              <w:t xml:space="preserve">this is what </w:t>
            </w:r>
            <w:r w:rsidR="005D2373" w:rsidRPr="00AC04E1">
              <w:rPr>
                <w:rFonts w:asciiTheme="minorHAnsi" w:hAnsiTheme="minorHAnsi" w:cstheme="minorHAnsi"/>
                <w:b/>
                <w:color w:val="auto"/>
                <w:sz w:val="23"/>
                <w:szCs w:val="23"/>
              </w:rPr>
              <w:t xml:space="preserve">Distance </w:t>
            </w:r>
            <w:r w:rsidRPr="00AC04E1">
              <w:rPr>
                <w:rFonts w:asciiTheme="minorHAnsi" w:hAnsiTheme="minorHAnsi" w:cstheme="minorHAnsi"/>
                <w:b/>
                <w:color w:val="auto"/>
                <w:sz w:val="23"/>
                <w:szCs w:val="23"/>
              </w:rPr>
              <w:t>Coaching could support)</w:t>
            </w:r>
          </w:p>
        </w:tc>
      </w:tr>
      <w:tr w:rsidR="00251CB6" w:rsidRPr="00A50789" w:rsidTr="00A50789">
        <w:tc>
          <w:tcPr>
            <w:tcW w:w="2250" w:type="dxa"/>
          </w:tcPr>
          <w:p w:rsidR="00251CB6" w:rsidRPr="00A50789" w:rsidRDefault="00A50789" w:rsidP="00C0608E">
            <w:pPr>
              <w:rPr>
                <w:rFonts w:asciiTheme="minorHAnsi" w:hAnsiTheme="minorHAnsi" w:cstheme="minorHAnsi"/>
                <w:b/>
                <w:sz w:val="23"/>
                <w:szCs w:val="23"/>
              </w:rPr>
            </w:pPr>
            <w:r w:rsidRPr="00A50789">
              <w:rPr>
                <w:rFonts w:asciiTheme="minorHAnsi" w:hAnsiTheme="minorHAnsi" w:cstheme="minorHAnsi"/>
                <w:b/>
                <w:sz w:val="23"/>
                <w:szCs w:val="23"/>
              </w:rPr>
              <w:t>Social-Emotional S</w:t>
            </w:r>
            <w:r w:rsidR="00251CB6" w:rsidRPr="00A50789">
              <w:rPr>
                <w:rFonts w:asciiTheme="minorHAnsi" w:hAnsiTheme="minorHAnsi" w:cstheme="minorHAnsi"/>
                <w:b/>
                <w:sz w:val="23"/>
                <w:szCs w:val="23"/>
              </w:rPr>
              <w:t>kills</w:t>
            </w:r>
          </w:p>
          <w:p w:rsidR="00251CB6" w:rsidRPr="00A50789" w:rsidRDefault="00251CB6" w:rsidP="00C0608E">
            <w:pPr>
              <w:rPr>
                <w:rFonts w:asciiTheme="minorHAnsi" w:hAnsiTheme="minorHAnsi" w:cstheme="minorHAnsi"/>
                <w:b/>
                <w:sz w:val="23"/>
                <w:szCs w:val="23"/>
              </w:rPr>
            </w:pPr>
          </w:p>
          <w:p w:rsidR="00251CB6" w:rsidRPr="00A50789" w:rsidRDefault="00251CB6" w:rsidP="00C0608E">
            <w:pPr>
              <w:rPr>
                <w:rFonts w:asciiTheme="minorHAnsi" w:hAnsiTheme="minorHAnsi" w:cstheme="minorHAnsi"/>
                <w:sz w:val="23"/>
                <w:szCs w:val="23"/>
              </w:rPr>
            </w:pPr>
            <w:r w:rsidRPr="00A50789">
              <w:rPr>
                <w:rFonts w:asciiTheme="minorHAnsi" w:hAnsiTheme="minorHAnsi" w:cstheme="minorHAnsi"/>
                <w:sz w:val="23"/>
                <w:szCs w:val="23"/>
              </w:rPr>
              <w:t xml:space="preserve">Families may be sent suggestions for taking care of </w:t>
            </w:r>
            <w:r w:rsidR="005D2373">
              <w:rPr>
                <w:rFonts w:asciiTheme="minorHAnsi" w:hAnsiTheme="minorHAnsi" w:cstheme="minorHAnsi"/>
                <w:sz w:val="23"/>
                <w:szCs w:val="23"/>
              </w:rPr>
              <w:t>themselves</w:t>
            </w:r>
            <w:r w:rsidRPr="00A50789">
              <w:rPr>
                <w:rFonts w:asciiTheme="minorHAnsi" w:hAnsiTheme="minorHAnsi" w:cstheme="minorHAnsi"/>
                <w:sz w:val="23"/>
                <w:szCs w:val="23"/>
              </w:rPr>
              <w:t>, each other, and their homes.</w:t>
            </w:r>
            <w:r w:rsidR="00361B81">
              <w:rPr>
                <w:rFonts w:asciiTheme="minorHAnsi" w:hAnsiTheme="minorHAnsi" w:cstheme="minorHAnsi"/>
                <w:sz w:val="23"/>
                <w:szCs w:val="23"/>
              </w:rPr>
              <w:t xml:space="preserve"> </w:t>
            </w:r>
          </w:p>
          <w:p w:rsidR="00251CB6" w:rsidRPr="00A50789" w:rsidRDefault="00251CB6" w:rsidP="00C0608E">
            <w:pPr>
              <w:rPr>
                <w:rFonts w:asciiTheme="minorHAnsi" w:hAnsiTheme="minorHAnsi" w:cstheme="minorHAnsi"/>
                <w:b/>
                <w:sz w:val="23"/>
                <w:szCs w:val="23"/>
              </w:rPr>
            </w:pPr>
          </w:p>
        </w:tc>
        <w:tc>
          <w:tcPr>
            <w:tcW w:w="5760" w:type="dxa"/>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Share: </w:t>
            </w:r>
            <w:r w:rsidRPr="00361B81">
              <w:rPr>
                <w:rFonts w:asciiTheme="minorHAnsi" w:hAnsiTheme="minorHAnsi" w:cstheme="minorHAnsi"/>
                <w:sz w:val="22"/>
                <w:szCs w:val="22"/>
              </w:rPr>
              <w:t>Some brief information about how it’s going for YOU</w:t>
            </w:r>
            <w:r w:rsidR="005D2373" w:rsidRPr="00361B81">
              <w:rPr>
                <w:rFonts w:asciiTheme="minorHAnsi" w:hAnsiTheme="minorHAnsi" w:cstheme="minorHAnsi"/>
                <w:sz w:val="22"/>
                <w:szCs w:val="22"/>
              </w:rPr>
              <w:t xml:space="preserve"> </w:t>
            </w:r>
            <w:r w:rsidRPr="00361B81">
              <w:rPr>
                <w:rFonts w:asciiTheme="minorHAnsi" w:hAnsiTheme="minorHAnsi" w:cstheme="minorHAnsi"/>
                <w:sz w:val="22"/>
                <w:szCs w:val="22"/>
              </w:rPr>
              <w:t>- let them into your world so they can see that in this time, there are things to be thankful for and things that are challenging. The best we can do is talk about how we are doing and ask for help when we need it.</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Ask: </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About Social</w:t>
            </w:r>
            <w:r w:rsidR="005D2373" w:rsidRPr="00361B81">
              <w:rPr>
                <w:rFonts w:asciiTheme="minorHAnsi" w:hAnsiTheme="minorHAnsi" w:cstheme="minorHAnsi"/>
                <w:b/>
                <w:sz w:val="22"/>
                <w:szCs w:val="22"/>
              </w:rPr>
              <w:t>-</w:t>
            </w:r>
            <w:r w:rsidRPr="00361B81">
              <w:rPr>
                <w:rFonts w:asciiTheme="minorHAnsi" w:hAnsiTheme="minorHAnsi" w:cstheme="minorHAnsi"/>
                <w:b/>
                <w:sz w:val="22"/>
                <w:szCs w:val="22"/>
              </w:rPr>
              <w:t>Emotional Health:</w:t>
            </w:r>
          </w:p>
          <w:p w:rsidR="00251CB6" w:rsidRPr="00C11F2F" w:rsidRDefault="00251CB6" w:rsidP="00251CB6">
            <w:pPr>
              <w:pStyle w:val="ListParagraph"/>
              <w:numPr>
                <w:ilvl w:val="0"/>
                <w:numId w:val="2"/>
              </w:numPr>
              <w:spacing w:after="0" w:line="240" w:lineRule="auto"/>
              <w:rPr>
                <w:rFonts w:asciiTheme="minorHAnsi" w:hAnsiTheme="minorHAnsi" w:cstheme="minorHAnsi"/>
                <w:i/>
              </w:rPr>
            </w:pPr>
            <w:r w:rsidRPr="00C11F2F">
              <w:rPr>
                <w:rFonts w:asciiTheme="minorHAnsi" w:hAnsiTheme="minorHAnsi" w:cstheme="minorHAnsi"/>
                <w:i/>
              </w:rPr>
              <w:t xml:space="preserve">How is it going? </w:t>
            </w:r>
          </w:p>
          <w:p w:rsidR="00251CB6" w:rsidRPr="00C11F2F" w:rsidRDefault="00251CB6" w:rsidP="00251CB6">
            <w:pPr>
              <w:pStyle w:val="ListParagraph"/>
              <w:numPr>
                <w:ilvl w:val="0"/>
                <w:numId w:val="2"/>
              </w:numPr>
              <w:spacing w:after="0" w:line="240" w:lineRule="auto"/>
              <w:rPr>
                <w:rFonts w:asciiTheme="minorHAnsi" w:hAnsiTheme="minorHAnsi" w:cstheme="minorHAnsi"/>
                <w:i/>
              </w:rPr>
            </w:pPr>
            <w:r w:rsidRPr="00C11F2F">
              <w:rPr>
                <w:rFonts w:asciiTheme="minorHAnsi" w:hAnsiTheme="minorHAnsi" w:cstheme="minorHAnsi"/>
                <w:i/>
              </w:rPr>
              <w:t>What’s going on that you want to tell me about?</w:t>
            </w:r>
          </w:p>
          <w:p w:rsidR="00251CB6" w:rsidRPr="00C11F2F" w:rsidRDefault="00251CB6" w:rsidP="00251CB6">
            <w:pPr>
              <w:pStyle w:val="ListParagraph"/>
              <w:numPr>
                <w:ilvl w:val="0"/>
                <w:numId w:val="2"/>
              </w:numPr>
              <w:spacing w:after="0" w:line="240" w:lineRule="auto"/>
              <w:rPr>
                <w:rFonts w:asciiTheme="minorHAnsi" w:hAnsiTheme="minorHAnsi" w:cstheme="minorHAnsi"/>
                <w:i/>
              </w:rPr>
            </w:pPr>
            <w:r w:rsidRPr="00C11F2F">
              <w:rPr>
                <w:rFonts w:asciiTheme="minorHAnsi" w:hAnsiTheme="minorHAnsi" w:cstheme="minorHAnsi"/>
                <w:i/>
              </w:rPr>
              <w:t>How is the rest of the family doing?</w:t>
            </w:r>
          </w:p>
          <w:p w:rsidR="00251CB6" w:rsidRPr="00361B81" w:rsidRDefault="00251CB6" w:rsidP="00C0608E">
            <w:pPr>
              <w:rPr>
                <w:rFonts w:asciiTheme="minorHAnsi" w:hAnsiTheme="minorHAnsi" w:cstheme="minorHAnsi"/>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About Learning at Home:</w:t>
            </w:r>
          </w:p>
          <w:p w:rsidR="00251CB6" w:rsidRPr="00C11F2F" w:rsidRDefault="00251CB6" w:rsidP="00251CB6">
            <w:pPr>
              <w:pStyle w:val="ListParagraph"/>
              <w:numPr>
                <w:ilvl w:val="0"/>
                <w:numId w:val="3"/>
              </w:numPr>
              <w:spacing w:after="0" w:line="240" w:lineRule="auto"/>
              <w:rPr>
                <w:rFonts w:asciiTheme="minorHAnsi" w:hAnsiTheme="minorHAnsi" w:cstheme="minorHAnsi"/>
                <w:i/>
              </w:rPr>
            </w:pPr>
            <w:r w:rsidRPr="00C11F2F">
              <w:rPr>
                <w:rFonts w:asciiTheme="minorHAnsi" w:hAnsiTheme="minorHAnsi" w:cstheme="minorHAnsi"/>
                <w:i/>
              </w:rPr>
              <w:t xml:space="preserve">How are you feeling about learning at home? </w:t>
            </w:r>
          </w:p>
          <w:p w:rsidR="00251CB6" w:rsidRPr="00C11F2F" w:rsidRDefault="00251CB6" w:rsidP="00251CB6">
            <w:pPr>
              <w:pStyle w:val="ListParagraph"/>
              <w:numPr>
                <w:ilvl w:val="0"/>
                <w:numId w:val="3"/>
              </w:numPr>
              <w:spacing w:after="0" w:line="240" w:lineRule="auto"/>
              <w:rPr>
                <w:rFonts w:asciiTheme="minorHAnsi" w:hAnsiTheme="minorHAnsi" w:cstheme="minorHAnsi"/>
                <w:i/>
              </w:rPr>
            </w:pPr>
            <w:r w:rsidRPr="00C11F2F">
              <w:rPr>
                <w:rFonts w:asciiTheme="minorHAnsi" w:hAnsiTheme="minorHAnsi" w:cstheme="minorHAnsi"/>
                <w:i/>
              </w:rPr>
              <w:t xml:space="preserve">How is it going with the computer? Are you able to get to the links? What’s going well with using the computer? What’s challenging? </w:t>
            </w:r>
          </w:p>
          <w:p w:rsidR="00251CB6" w:rsidRPr="00C11F2F" w:rsidRDefault="00251CB6" w:rsidP="00251CB6">
            <w:pPr>
              <w:pStyle w:val="ListParagraph"/>
              <w:numPr>
                <w:ilvl w:val="0"/>
                <w:numId w:val="3"/>
              </w:numPr>
              <w:spacing w:after="0" w:line="240" w:lineRule="auto"/>
              <w:rPr>
                <w:rFonts w:asciiTheme="minorHAnsi" w:hAnsiTheme="minorHAnsi" w:cstheme="minorHAnsi"/>
                <w:i/>
              </w:rPr>
            </w:pPr>
            <w:r w:rsidRPr="00C11F2F">
              <w:rPr>
                <w:rFonts w:asciiTheme="minorHAnsi" w:hAnsiTheme="minorHAnsi" w:cstheme="minorHAnsi"/>
                <w:i/>
              </w:rPr>
              <w:t xml:space="preserve">What are you able to do on your own? </w:t>
            </w:r>
          </w:p>
          <w:p w:rsidR="00251CB6" w:rsidRPr="00361B81" w:rsidRDefault="00251CB6" w:rsidP="00251CB6">
            <w:pPr>
              <w:pStyle w:val="ListParagraph"/>
              <w:numPr>
                <w:ilvl w:val="0"/>
                <w:numId w:val="3"/>
              </w:numPr>
              <w:spacing w:after="0" w:line="240" w:lineRule="auto"/>
              <w:rPr>
                <w:rFonts w:asciiTheme="minorHAnsi" w:hAnsiTheme="minorHAnsi" w:cstheme="minorHAnsi"/>
              </w:rPr>
            </w:pPr>
            <w:r w:rsidRPr="00C11F2F">
              <w:rPr>
                <w:rFonts w:asciiTheme="minorHAnsi" w:hAnsiTheme="minorHAnsi" w:cstheme="minorHAnsi"/>
                <w:i/>
              </w:rPr>
              <w:t>What do you need an adult</w:t>
            </w:r>
            <w:r w:rsidR="00731169" w:rsidRPr="00C11F2F">
              <w:rPr>
                <w:rFonts w:asciiTheme="minorHAnsi" w:hAnsiTheme="minorHAnsi" w:cstheme="minorHAnsi"/>
                <w:i/>
              </w:rPr>
              <w:t>’</w:t>
            </w:r>
            <w:r w:rsidRPr="00C11F2F">
              <w:rPr>
                <w:rFonts w:asciiTheme="minorHAnsi" w:hAnsiTheme="minorHAnsi" w:cstheme="minorHAnsi"/>
                <w:i/>
              </w:rPr>
              <w:t>s help with?</w:t>
            </w:r>
            <w:r w:rsidRPr="00361B81">
              <w:rPr>
                <w:rFonts w:asciiTheme="minorHAnsi" w:hAnsiTheme="minorHAnsi" w:cstheme="minorHAnsi"/>
              </w:rPr>
              <w:t xml:space="preserve"> (</w:t>
            </w:r>
            <w:r w:rsidR="00731169" w:rsidRPr="00361B81">
              <w:rPr>
                <w:rFonts w:asciiTheme="minorHAnsi" w:hAnsiTheme="minorHAnsi" w:cstheme="minorHAnsi"/>
              </w:rPr>
              <w:t>A</w:t>
            </w:r>
            <w:r w:rsidRPr="00361B81">
              <w:rPr>
                <w:rFonts w:asciiTheme="minorHAnsi" w:hAnsiTheme="minorHAnsi" w:cstheme="minorHAnsi"/>
              </w:rPr>
              <w:t>ssure the child that YOU can help with some things, if they are unable to get support at home</w:t>
            </w:r>
            <w:r w:rsidR="00731169" w:rsidRPr="00361B81">
              <w:rPr>
                <w:rFonts w:asciiTheme="minorHAnsi" w:hAnsiTheme="minorHAnsi" w:cstheme="minorHAnsi"/>
              </w:rPr>
              <w:t>.</w:t>
            </w:r>
            <w:r w:rsidRPr="00361B81">
              <w:rPr>
                <w:rFonts w:asciiTheme="minorHAnsi" w:hAnsiTheme="minorHAnsi" w:cstheme="minorHAnsi"/>
              </w:rPr>
              <w:t>)</w:t>
            </w:r>
          </w:p>
        </w:tc>
        <w:tc>
          <w:tcPr>
            <w:tcW w:w="6570" w:type="dxa"/>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Keep track of each child’s social</w:t>
            </w:r>
            <w:r w:rsidR="00731169" w:rsidRPr="00361B81">
              <w:rPr>
                <w:rFonts w:asciiTheme="minorHAnsi" w:hAnsiTheme="minorHAnsi" w:cstheme="minorHAnsi"/>
                <w:b/>
                <w:sz w:val="22"/>
                <w:szCs w:val="22"/>
              </w:rPr>
              <w:t>-</w:t>
            </w:r>
            <w:r w:rsidRPr="00361B81">
              <w:rPr>
                <w:rFonts w:asciiTheme="minorHAnsi" w:hAnsiTheme="minorHAnsi" w:cstheme="minorHAnsi"/>
                <w:b/>
                <w:sz w:val="22"/>
                <w:szCs w:val="22"/>
              </w:rPr>
              <w:t>emotional health, as you are able to asses</w:t>
            </w:r>
            <w:r w:rsidR="00731169" w:rsidRPr="00361B81">
              <w:rPr>
                <w:rFonts w:asciiTheme="minorHAnsi" w:hAnsiTheme="minorHAnsi" w:cstheme="minorHAnsi"/>
                <w:b/>
                <w:sz w:val="22"/>
                <w:szCs w:val="22"/>
              </w:rPr>
              <w:t>s</w:t>
            </w:r>
            <w:r w:rsidRPr="00361B81">
              <w:rPr>
                <w:rFonts w:asciiTheme="minorHAnsi" w:hAnsiTheme="minorHAnsi" w:cstheme="minorHAnsi"/>
                <w:b/>
                <w:sz w:val="22"/>
                <w:szCs w:val="22"/>
              </w:rPr>
              <w:t xml:space="preserve"> it, with the following rubric: </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The child’s social</w:t>
            </w:r>
            <w:r w:rsidR="00731169" w:rsidRPr="00361B81">
              <w:rPr>
                <w:rFonts w:asciiTheme="minorHAnsi" w:hAnsiTheme="minorHAnsi" w:cstheme="minorHAnsi"/>
                <w:b/>
                <w:sz w:val="22"/>
                <w:szCs w:val="22"/>
              </w:rPr>
              <w:t>-</w:t>
            </w:r>
            <w:r w:rsidRPr="00361B81">
              <w:rPr>
                <w:rFonts w:asciiTheme="minorHAnsi" w:hAnsiTheme="minorHAnsi" w:cstheme="minorHAnsi"/>
                <w:b/>
                <w:sz w:val="22"/>
                <w:szCs w:val="22"/>
              </w:rPr>
              <w:t>emotional health appears to be:</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1</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 in jeopardy</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 xml:space="preserve">- </w:t>
            </w:r>
            <w:r w:rsidRPr="00361B81">
              <w:rPr>
                <w:rFonts w:asciiTheme="minorHAnsi" w:hAnsiTheme="minorHAnsi" w:cstheme="minorHAnsi"/>
                <w:sz w:val="22"/>
                <w:szCs w:val="22"/>
              </w:rPr>
              <w:t>they are despondent, upset, concerned about various things, and/or reporting many challenges.</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2</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ok</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w:t>
            </w:r>
            <w:r w:rsidRPr="00361B81">
              <w:rPr>
                <w:rFonts w:asciiTheme="minorHAnsi" w:hAnsiTheme="minorHAnsi" w:cstheme="minorHAnsi"/>
                <w:sz w:val="22"/>
                <w:szCs w:val="22"/>
              </w:rPr>
              <w:t xml:space="preserve"> the child is responsive</w:t>
            </w:r>
            <w:r w:rsidR="00731169" w:rsidRPr="00361B81">
              <w:rPr>
                <w:rFonts w:asciiTheme="minorHAnsi" w:hAnsiTheme="minorHAnsi" w:cstheme="minorHAnsi"/>
                <w:sz w:val="22"/>
                <w:szCs w:val="22"/>
              </w:rPr>
              <w:t xml:space="preserve"> </w:t>
            </w:r>
            <w:r w:rsidRPr="00361B81">
              <w:rPr>
                <w:rFonts w:asciiTheme="minorHAnsi" w:hAnsiTheme="minorHAnsi" w:cstheme="minorHAnsi"/>
                <w:sz w:val="22"/>
                <w:szCs w:val="22"/>
              </w:rPr>
              <w:t>and is communicating a mixture of challenges and positive things happening at home. They seem to be adjusting</w:t>
            </w:r>
            <w:r w:rsidR="00731169" w:rsidRPr="00361B81">
              <w:rPr>
                <w:rFonts w:asciiTheme="minorHAnsi" w:hAnsiTheme="minorHAnsi" w:cstheme="minorHAnsi"/>
                <w:sz w:val="22"/>
                <w:szCs w:val="22"/>
              </w:rPr>
              <w:t>,</w:t>
            </w:r>
            <w:r w:rsidRPr="00361B81">
              <w:rPr>
                <w:rFonts w:asciiTheme="minorHAnsi" w:hAnsiTheme="minorHAnsi" w:cstheme="minorHAnsi"/>
                <w:sz w:val="22"/>
                <w:szCs w:val="22"/>
              </w:rPr>
              <w:t xml:space="preserve"> but continuing to monitor is important</w:t>
            </w:r>
            <w:r w:rsidR="00731169" w:rsidRPr="00361B81">
              <w:rPr>
                <w:rFonts w:asciiTheme="minorHAnsi" w:hAnsiTheme="minorHAnsi" w:cstheme="minorHAnsi"/>
                <w:sz w:val="22"/>
                <w:szCs w:val="22"/>
              </w:rPr>
              <w:t>.</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3</w:t>
            </w:r>
            <w:r w:rsidR="00731169" w:rsidRPr="00361B81">
              <w:rPr>
                <w:rFonts w:asciiTheme="minorHAnsi" w:hAnsiTheme="minorHAnsi" w:cstheme="minorHAnsi"/>
                <w:b/>
                <w:sz w:val="22"/>
                <w:szCs w:val="22"/>
              </w:rPr>
              <w:t xml:space="preserve"> – </w:t>
            </w:r>
            <w:r w:rsidRPr="00361B81">
              <w:rPr>
                <w:rFonts w:asciiTheme="minorHAnsi" w:hAnsiTheme="minorHAnsi" w:cstheme="minorHAnsi"/>
                <w:b/>
                <w:sz w:val="22"/>
                <w:szCs w:val="22"/>
              </w:rPr>
              <w:t>good</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w:t>
            </w:r>
            <w:r w:rsidRPr="00361B81">
              <w:rPr>
                <w:rFonts w:asciiTheme="minorHAnsi" w:hAnsiTheme="minorHAnsi" w:cstheme="minorHAnsi"/>
                <w:sz w:val="22"/>
                <w:szCs w:val="22"/>
              </w:rPr>
              <w:t xml:space="preserve"> for the most part, the child is responding positively to questions about how they are their family are doing.</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U</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 xml:space="preserve">- </w:t>
            </w:r>
            <w:r w:rsidRPr="00361B81">
              <w:rPr>
                <w:rFonts w:asciiTheme="minorHAnsi" w:hAnsiTheme="minorHAnsi" w:cstheme="minorHAnsi"/>
                <w:sz w:val="22"/>
                <w:szCs w:val="22"/>
              </w:rPr>
              <w:t xml:space="preserve">I really am uncertain for the following reasons… </w:t>
            </w:r>
          </w:p>
          <w:p w:rsidR="00251CB6" w:rsidRPr="00361B81" w:rsidRDefault="00251CB6" w:rsidP="00C0608E">
            <w:pPr>
              <w:rPr>
                <w:rFonts w:asciiTheme="minorHAnsi" w:hAnsiTheme="minorHAnsi" w:cstheme="minorHAnsi"/>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u w:val="single"/>
              </w:rPr>
              <w:t>If a 1:</w:t>
            </w:r>
            <w:r w:rsidRPr="00361B81">
              <w:rPr>
                <w:rFonts w:asciiTheme="minorHAnsi" w:hAnsiTheme="minorHAnsi" w:cstheme="minorHAnsi"/>
                <w:b/>
                <w:sz w:val="22"/>
                <w:szCs w:val="22"/>
              </w:rPr>
              <w:t xml:space="preserve"> </w:t>
            </w:r>
            <w:r w:rsidRPr="00361B81">
              <w:rPr>
                <w:rFonts w:asciiTheme="minorHAnsi" w:hAnsiTheme="minorHAnsi" w:cstheme="minorHAnsi"/>
                <w:sz w:val="22"/>
                <w:szCs w:val="22"/>
              </w:rPr>
              <w:t>Alert the school counselor of your observations and ask for next steps</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Keep track of the child’s ability to engage in and complete the learning at home, with the following rubric:</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The child’s learning at home seems to be:</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1</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very minimal, if at all</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w:t>
            </w:r>
            <w:r w:rsidRPr="00361B81">
              <w:rPr>
                <w:rFonts w:asciiTheme="minorHAnsi" w:hAnsiTheme="minorHAnsi" w:cstheme="minorHAnsi"/>
                <w:sz w:val="22"/>
                <w:szCs w:val="22"/>
              </w:rPr>
              <w:t xml:space="preserve"> they are unable to report that they have engaged in any activities and/or are getting any support</w:t>
            </w:r>
            <w:r w:rsidR="00731169" w:rsidRPr="00361B81">
              <w:rPr>
                <w:rFonts w:asciiTheme="minorHAnsi" w:hAnsiTheme="minorHAnsi" w:cstheme="minorHAnsi"/>
                <w:sz w:val="22"/>
                <w:szCs w:val="22"/>
              </w:rPr>
              <w:t>.</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2</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going ok</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w:t>
            </w:r>
            <w:r w:rsidRPr="00361B81">
              <w:rPr>
                <w:rFonts w:asciiTheme="minorHAnsi" w:hAnsiTheme="minorHAnsi" w:cstheme="minorHAnsi"/>
                <w:sz w:val="22"/>
                <w:szCs w:val="22"/>
              </w:rPr>
              <w:t xml:space="preserve"> they are reporting evidence of trying a few things each week, with some support</w:t>
            </w:r>
            <w:r w:rsidR="00731169" w:rsidRPr="00361B81">
              <w:rPr>
                <w:rFonts w:asciiTheme="minorHAnsi" w:hAnsiTheme="minorHAnsi" w:cstheme="minorHAnsi"/>
                <w:sz w:val="22"/>
                <w:szCs w:val="22"/>
              </w:rPr>
              <w:t>.</w:t>
            </w: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3</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going as well as can be</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 xml:space="preserve">- </w:t>
            </w:r>
            <w:r w:rsidRPr="00361B81">
              <w:rPr>
                <w:rFonts w:asciiTheme="minorHAnsi" w:hAnsiTheme="minorHAnsi" w:cstheme="minorHAnsi"/>
                <w:sz w:val="22"/>
                <w:szCs w:val="22"/>
              </w:rPr>
              <w:t>they are trying many of the things being suggested, and seem to be getting an adequate amount of support under the circumstances</w:t>
            </w:r>
            <w:r w:rsidR="00731169" w:rsidRPr="00361B81">
              <w:rPr>
                <w:rFonts w:asciiTheme="minorHAnsi" w:hAnsiTheme="minorHAnsi" w:cstheme="minorHAnsi"/>
                <w:sz w:val="22"/>
                <w:szCs w:val="22"/>
              </w:rPr>
              <w:t>.</w:t>
            </w:r>
          </w:p>
          <w:p w:rsidR="00361B81" w:rsidRDefault="00361B81" w:rsidP="00C0608E">
            <w:pPr>
              <w:rPr>
                <w:rFonts w:asciiTheme="minorHAnsi" w:hAnsiTheme="minorHAnsi" w:cstheme="minorHAnsi"/>
                <w:b/>
                <w:sz w:val="22"/>
                <w:szCs w:val="22"/>
                <w:u w:val="single"/>
              </w:rPr>
            </w:pP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u w:val="single"/>
              </w:rPr>
              <w:lastRenderedPageBreak/>
              <w:t>If a 1:</w:t>
            </w:r>
            <w:r w:rsidRPr="00361B81">
              <w:rPr>
                <w:rFonts w:asciiTheme="minorHAnsi" w:hAnsiTheme="minorHAnsi" w:cstheme="minorHAnsi"/>
                <w:sz w:val="22"/>
                <w:szCs w:val="22"/>
              </w:rPr>
              <w:t xml:space="preserve"> Increase your check</w:t>
            </w:r>
            <w:r w:rsidR="00731169" w:rsidRPr="00361B81">
              <w:rPr>
                <w:rFonts w:asciiTheme="minorHAnsi" w:hAnsiTheme="minorHAnsi" w:cstheme="minorHAnsi"/>
                <w:sz w:val="22"/>
                <w:szCs w:val="22"/>
              </w:rPr>
              <w:t>-</w:t>
            </w:r>
            <w:r w:rsidRPr="00361B81">
              <w:rPr>
                <w:rFonts w:asciiTheme="minorHAnsi" w:hAnsiTheme="minorHAnsi" w:cstheme="minorHAnsi"/>
                <w:sz w:val="22"/>
                <w:szCs w:val="22"/>
              </w:rPr>
              <w:t>ins with this child</w:t>
            </w:r>
            <w:r w:rsidR="00731169" w:rsidRPr="00361B81">
              <w:rPr>
                <w:rFonts w:asciiTheme="minorHAnsi" w:hAnsiTheme="minorHAnsi" w:cstheme="minorHAnsi"/>
                <w:sz w:val="22"/>
                <w:szCs w:val="22"/>
              </w:rPr>
              <w:t>;</w:t>
            </w:r>
            <w:r w:rsidRPr="00361B81">
              <w:rPr>
                <w:rFonts w:asciiTheme="minorHAnsi" w:hAnsiTheme="minorHAnsi" w:cstheme="minorHAnsi"/>
                <w:sz w:val="22"/>
                <w:szCs w:val="22"/>
              </w:rPr>
              <w:t xml:space="preserve"> try to do 2 activities a week WITH the child on phone calls/video.</w:t>
            </w:r>
          </w:p>
        </w:tc>
      </w:tr>
      <w:tr w:rsidR="00251CB6" w:rsidRPr="00361B81" w:rsidTr="00A50789">
        <w:tc>
          <w:tcPr>
            <w:tcW w:w="2250" w:type="dxa"/>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lastRenderedPageBreak/>
              <w:t xml:space="preserve">Read </w:t>
            </w:r>
            <w:r w:rsidR="00731169" w:rsidRPr="00361B81">
              <w:rPr>
                <w:rFonts w:asciiTheme="minorHAnsi" w:hAnsiTheme="minorHAnsi" w:cstheme="minorHAnsi"/>
                <w:b/>
                <w:sz w:val="22"/>
                <w:szCs w:val="22"/>
              </w:rPr>
              <w:t>A</w:t>
            </w:r>
            <w:r w:rsidRPr="00361B81">
              <w:rPr>
                <w:rFonts w:asciiTheme="minorHAnsi" w:hAnsiTheme="minorHAnsi" w:cstheme="minorHAnsi"/>
                <w:b/>
                <w:sz w:val="22"/>
                <w:szCs w:val="22"/>
              </w:rPr>
              <w:t xml:space="preserve">loud </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sz w:val="22"/>
                <w:szCs w:val="22"/>
              </w:rPr>
              <w:t>Children may be given a story to listen to online.</w:t>
            </w:r>
            <w:r w:rsidR="00361B81" w:rsidRPr="00361B81">
              <w:rPr>
                <w:rFonts w:asciiTheme="minorHAnsi" w:hAnsiTheme="minorHAnsi" w:cstheme="minorHAnsi"/>
                <w:sz w:val="22"/>
                <w:szCs w:val="22"/>
              </w:rPr>
              <w:t xml:space="preserve"> </w:t>
            </w:r>
          </w:p>
        </w:tc>
        <w:tc>
          <w:tcPr>
            <w:tcW w:w="5760" w:type="dxa"/>
          </w:tcPr>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Ask</w:t>
            </w:r>
            <w:r w:rsidRPr="00361B81">
              <w:rPr>
                <w:rFonts w:asciiTheme="minorHAnsi" w:hAnsiTheme="minorHAnsi" w:cstheme="minorHAnsi"/>
                <w:sz w:val="22"/>
                <w:szCs w:val="22"/>
              </w:rPr>
              <w:t xml:space="preserve">: </w:t>
            </w:r>
            <w:r w:rsidRPr="00C11F2F">
              <w:rPr>
                <w:rFonts w:asciiTheme="minorHAnsi" w:hAnsiTheme="minorHAnsi" w:cstheme="minorHAnsi"/>
                <w:i/>
                <w:sz w:val="22"/>
                <w:szCs w:val="22"/>
              </w:rPr>
              <w:t>Did you get a chance to listen to the story this week yet?</w:t>
            </w:r>
          </w:p>
          <w:p w:rsidR="00251CB6" w:rsidRPr="00361B81" w:rsidRDefault="00251CB6" w:rsidP="00C0608E">
            <w:pPr>
              <w:rPr>
                <w:rFonts w:asciiTheme="minorHAnsi" w:hAnsiTheme="minorHAnsi" w:cstheme="minorHAnsi"/>
                <w:sz w:val="22"/>
                <w:szCs w:val="22"/>
              </w:rPr>
            </w:pP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If not (and you think they won’t):</w:t>
            </w:r>
            <w:r w:rsidRPr="00361B81">
              <w:rPr>
                <w:rFonts w:asciiTheme="minorHAnsi" w:hAnsiTheme="minorHAnsi" w:cstheme="minorHAnsi"/>
                <w:sz w:val="22"/>
                <w:szCs w:val="22"/>
              </w:rPr>
              <w:t xml:space="preserve"> </w:t>
            </w:r>
            <w:r w:rsidRPr="00361B81">
              <w:rPr>
                <w:rFonts w:asciiTheme="minorHAnsi" w:hAnsiTheme="minorHAnsi" w:cstheme="minorHAnsi"/>
                <w:i/>
                <w:sz w:val="22"/>
                <w:szCs w:val="22"/>
              </w:rPr>
              <w:t>Let’s listen to it together! I’d love to talk with you about it afterwards.</w:t>
            </w:r>
            <w:r w:rsidRPr="00361B81">
              <w:rPr>
                <w:rFonts w:asciiTheme="minorHAnsi" w:hAnsiTheme="minorHAnsi" w:cstheme="minorHAnsi"/>
                <w:sz w:val="22"/>
                <w:szCs w:val="22"/>
              </w:rPr>
              <w:t xml:space="preserve"> Discuss the text using some of the questions like: </w:t>
            </w:r>
          </w:p>
          <w:p w:rsidR="00251CB6" w:rsidRPr="00142E47" w:rsidRDefault="00251CB6" w:rsidP="00251CB6">
            <w:pPr>
              <w:pStyle w:val="ListParagraph"/>
              <w:numPr>
                <w:ilvl w:val="0"/>
                <w:numId w:val="1"/>
              </w:numPr>
              <w:spacing w:after="0" w:line="240" w:lineRule="auto"/>
              <w:rPr>
                <w:rFonts w:asciiTheme="minorHAnsi" w:hAnsiTheme="minorHAnsi" w:cstheme="minorHAnsi"/>
                <w:i/>
              </w:rPr>
            </w:pPr>
            <w:r w:rsidRPr="00361B81">
              <w:rPr>
                <w:rFonts w:asciiTheme="minorHAnsi" w:hAnsiTheme="minorHAnsi" w:cstheme="minorHAnsi"/>
                <w:u w:val="single"/>
              </w:rPr>
              <w:t xml:space="preserve">Asking and answering questions: </w:t>
            </w:r>
            <w:r w:rsidRPr="00142E47">
              <w:rPr>
                <w:rFonts w:asciiTheme="minorHAnsi" w:hAnsiTheme="minorHAnsi" w:cstheme="minorHAnsi"/>
                <w:i/>
              </w:rPr>
              <w:t>Tell me about the story you read today. What did you think about it?</w:t>
            </w:r>
            <w:r w:rsidR="00361B81" w:rsidRPr="00142E47">
              <w:rPr>
                <w:rFonts w:asciiTheme="minorHAnsi" w:hAnsiTheme="minorHAnsi" w:cstheme="minorHAnsi"/>
                <w:i/>
              </w:rPr>
              <w:t xml:space="preserve"> </w:t>
            </w:r>
            <w:r w:rsidRPr="00142E47">
              <w:rPr>
                <w:rFonts w:asciiTheme="minorHAnsi" w:hAnsiTheme="minorHAnsi" w:cstheme="minorHAnsi"/>
                <w:i/>
              </w:rPr>
              <w:t>What questions do you have about the story?</w:t>
            </w:r>
          </w:p>
          <w:p w:rsidR="00251CB6" w:rsidRPr="00361B81" w:rsidRDefault="00251CB6" w:rsidP="00251CB6">
            <w:pPr>
              <w:pStyle w:val="ListParagraph"/>
              <w:numPr>
                <w:ilvl w:val="0"/>
                <w:numId w:val="1"/>
              </w:numPr>
              <w:spacing w:after="0" w:line="240" w:lineRule="auto"/>
              <w:rPr>
                <w:rFonts w:asciiTheme="minorHAnsi" w:hAnsiTheme="minorHAnsi" w:cstheme="minorHAnsi"/>
              </w:rPr>
            </w:pPr>
            <w:r w:rsidRPr="00361B81">
              <w:rPr>
                <w:rFonts w:asciiTheme="minorHAnsi" w:hAnsiTheme="minorHAnsi" w:cstheme="minorHAnsi"/>
                <w:u w:val="single"/>
              </w:rPr>
              <w:t xml:space="preserve">Retelling: </w:t>
            </w:r>
            <w:r w:rsidRPr="00361B81">
              <w:rPr>
                <w:rFonts w:asciiTheme="minorHAnsi" w:hAnsiTheme="minorHAnsi" w:cstheme="minorHAnsi"/>
              </w:rPr>
              <w:t>See if you and your child can retell the story. What happened in the beginning? The middle? How does the story end?</w:t>
            </w:r>
          </w:p>
          <w:p w:rsidR="00251CB6" w:rsidRPr="00361B81" w:rsidRDefault="00251CB6" w:rsidP="00251CB6">
            <w:pPr>
              <w:pStyle w:val="ListParagraph"/>
              <w:numPr>
                <w:ilvl w:val="0"/>
                <w:numId w:val="1"/>
              </w:numPr>
              <w:spacing w:after="0" w:line="240" w:lineRule="auto"/>
              <w:rPr>
                <w:rFonts w:asciiTheme="minorHAnsi" w:hAnsiTheme="minorHAnsi" w:cstheme="minorHAnsi"/>
              </w:rPr>
            </w:pPr>
            <w:r w:rsidRPr="00361B81">
              <w:rPr>
                <w:rFonts w:asciiTheme="minorHAnsi" w:hAnsiTheme="minorHAnsi" w:cstheme="minorHAnsi"/>
                <w:u w:val="single"/>
              </w:rPr>
              <w:t xml:space="preserve">Central message: </w:t>
            </w:r>
            <w:r w:rsidRPr="00361B81">
              <w:rPr>
                <w:rFonts w:asciiTheme="minorHAnsi" w:hAnsiTheme="minorHAnsi" w:cstheme="minorHAnsi"/>
              </w:rPr>
              <w:t xml:space="preserve">Talk about the message if there is one. </w:t>
            </w:r>
          </w:p>
          <w:p w:rsidR="00251CB6" w:rsidRPr="00142E47" w:rsidRDefault="00251CB6" w:rsidP="00251CB6">
            <w:pPr>
              <w:pStyle w:val="ListParagraph"/>
              <w:numPr>
                <w:ilvl w:val="0"/>
                <w:numId w:val="1"/>
              </w:numPr>
              <w:spacing w:after="0" w:line="240" w:lineRule="auto"/>
              <w:rPr>
                <w:rFonts w:asciiTheme="minorHAnsi" w:hAnsiTheme="minorHAnsi" w:cstheme="minorHAnsi"/>
                <w:i/>
              </w:rPr>
            </w:pPr>
            <w:r w:rsidRPr="00361B81">
              <w:rPr>
                <w:rFonts w:asciiTheme="minorHAnsi" w:hAnsiTheme="minorHAnsi" w:cstheme="minorHAnsi"/>
                <w:u w:val="single"/>
              </w:rPr>
              <w:t xml:space="preserve">Evaluating: </w:t>
            </w:r>
            <w:r w:rsidRPr="00142E47">
              <w:rPr>
                <w:rFonts w:asciiTheme="minorHAnsi" w:hAnsiTheme="minorHAnsi" w:cstheme="minorHAnsi"/>
                <w:i/>
              </w:rPr>
              <w:t>Did you like the story? Why or why not?</w:t>
            </w:r>
            <w:r w:rsidR="00361B81" w:rsidRPr="00142E47">
              <w:rPr>
                <w:rFonts w:asciiTheme="minorHAnsi" w:hAnsiTheme="minorHAnsi" w:cstheme="minorHAnsi"/>
                <w:i/>
              </w:rPr>
              <w:t xml:space="preserve"> </w:t>
            </w:r>
            <w:r w:rsidRPr="00142E47">
              <w:rPr>
                <w:rFonts w:asciiTheme="minorHAnsi" w:hAnsiTheme="minorHAnsi" w:cstheme="minorHAnsi"/>
                <w:i/>
              </w:rPr>
              <w:t>Would you recommend it to someone? How would you describe it?</w:t>
            </w:r>
          </w:p>
          <w:p w:rsidR="00251CB6" w:rsidRPr="00361B81" w:rsidRDefault="00251CB6" w:rsidP="00251CB6">
            <w:pPr>
              <w:pStyle w:val="ListParagraph"/>
              <w:numPr>
                <w:ilvl w:val="0"/>
                <w:numId w:val="1"/>
              </w:numPr>
              <w:spacing w:after="0" w:line="240" w:lineRule="auto"/>
              <w:rPr>
                <w:rFonts w:asciiTheme="minorHAnsi" w:hAnsiTheme="minorHAnsi" w:cstheme="minorHAnsi"/>
                <w:b/>
              </w:rPr>
            </w:pPr>
            <w:r w:rsidRPr="00361B81">
              <w:rPr>
                <w:rFonts w:asciiTheme="minorHAnsi" w:hAnsiTheme="minorHAnsi" w:cstheme="minorHAnsi"/>
                <w:u w:val="single"/>
              </w:rPr>
              <w:t>Vocabulary:</w:t>
            </w:r>
            <w:r w:rsidRPr="00361B81">
              <w:rPr>
                <w:rFonts w:asciiTheme="minorHAnsi" w:hAnsiTheme="minorHAnsi" w:cstheme="minorHAnsi"/>
              </w:rPr>
              <w:t xml:space="preserve"> Explore vocabulary words in the story. Try to use them in your book talks.</w:t>
            </w:r>
            <w:r w:rsidR="00361B81" w:rsidRPr="00361B81">
              <w:rPr>
                <w:rFonts w:asciiTheme="minorHAnsi" w:hAnsiTheme="minorHAnsi" w:cstheme="minorHAnsi"/>
              </w:rPr>
              <w:t xml:space="preserve"> </w:t>
            </w:r>
          </w:p>
          <w:p w:rsidR="00251CB6" w:rsidRPr="00361B81" w:rsidRDefault="00251CB6" w:rsidP="00C0608E">
            <w:pPr>
              <w:rPr>
                <w:rFonts w:asciiTheme="minorHAnsi" w:hAnsiTheme="minorHAnsi" w:cstheme="minorHAnsi"/>
                <w:sz w:val="22"/>
                <w:szCs w:val="22"/>
              </w:rPr>
            </w:pPr>
          </w:p>
          <w:p w:rsidR="00251CB6" w:rsidRPr="00361B81" w:rsidRDefault="00251CB6" w:rsidP="00C0608E">
            <w:pPr>
              <w:rPr>
                <w:rFonts w:asciiTheme="minorHAnsi" w:hAnsiTheme="minorHAnsi" w:cstheme="minorHAnsi"/>
                <w:i/>
                <w:sz w:val="22"/>
                <w:szCs w:val="22"/>
              </w:rPr>
            </w:pPr>
            <w:r w:rsidRPr="00361B81">
              <w:rPr>
                <w:rFonts w:asciiTheme="minorHAnsi" w:hAnsiTheme="minorHAnsi" w:cstheme="minorHAnsi"/>
                <w:b/>
                <w:sz w:val="22"/>
                <w:szCs w:val="22"/>
              </w:rPr>
              <w:t>If not (and you think they could later this week):</w:t>
            </w:r>
            <w:r w:rsidRPr="00361B81">
              <w:rPr>
                <w:rFonts w:asciiTheme="minorHAnsi" w:hAnsiTheme="minorHAnsi" w:cstheme="minorHAnsi"/>
                <w:sz w:val="22"/>
                <w:szCs w:val="22"/>
              </w:rPr>
              <w:t xml:space="preserve"> </w:t>
            </w:r>
            <w:r w:rsidRPr="00361B81">
              <w:rPr>
                <w:rFonts w:asciiTheme="minorHAnsi" w:hAnsiTheme="minorHAnsi" w:cstheme="minorHAnsi"/>
                <w:i/>
                <w:sz w:val="22"/>
                <w:szCs w:val="22"/>
              </w:rPr>
              <w:t>I am so excited for you to hear this story! I think you</w:t>
            </w:r>
            <w:r w:rsidR="00731169" w:rsidRPr="00361B81">
              <w:rPr>
                <w:rFonts w:asciiTheme="minorHAnsi" w:hAnsiTheme="minorHAnsi" w:cstheme="minorHAnsi"/>
                <w:i/>
                <w:sz w:val="22"/>
                <w:szCs w:val="22"/>
              </w:rPr>
              <w:t>’</w:t>
            </w:r>
            <w:r w:rsidRPr="00361B81">
              <w:rPr>
                <w:rFonts w:asciiTheme="minorHAnsi" w:hAnsiTheme="minorHAnsi" w:cstheme="minorHAnsi"/>
                <w:i/>
                <w:sz w:val="22"/>
                <w:szCs w:val="22"/>
              </w:rPr>
              <w:t>r</w:t>
            </w:r>
            <w:r w:rsidR="00731169" w:rsidRPr="00361B81">
              <w:rPr>
                <w:rFonts w:asciiTheme="minorHAnsi" w:hAnsiTheme="minorHAnsi" w:cstheme="minorHAnsi"/>
                <w:i/>
                <w:sz w:val="22"/>
                <w:szCs w:val="22"/>
              </w:rPr>
              <w:t>e</w:t>
            </w:r>
            <w:r w:rsidRPr="00361B81">
              <w:rPr>
                <w:rFonts w:asciiTheme="minorHAnsi" w:hAnsiTheme="minorHAnsi" w:cstheme="minorHAnsi"/>
                <w:i/>
                <w:sz w:val="22"/>
                <w:szCs w:val="22"/>
              </w:rPr>
              <w:t xml:space="preserve"> really going to like how</w:t>
            </w:r>
            <w:r w:rsidR="00731169" w:rsidRPr="00361B81">
              <w:rPr>
                <w:rFonts w:asciiTheme="minorHAnsi" w:hAnsiTheme="minorHAnsi" w:cstheme="minorHAnsi"/>
                <w:i/>
                <w:sz w:val="22"/>
                <w:szCs w:val="22"/>
              </w:rPr>
              <w:t xml:space="preserve"> </w:t>
            </w:r>
            <w:r w:rsidRPr="00361B81">
              <w:rPr>
                <w:rFonts w:asciiTheme="minorHAnsi" w:hAnsiTheme="minorHAnsi" w:cstheme="minorHAnsi"/>
                <w:i/>
                <w:sz w:val="22"/>
                <w:szCs w:val="22"/>
              </w:rPr>
              <w:t>… or</w:t>
            </w:r>
            <w:r w:rsidR="00731169" w:rsidRPr="00361B81">
              <w:rPr>
                <w:rFonts w:asciiTheme="minorHAnsi" w:hAnsiTheme="minorHAnsi" w:cstheme="minorHAnsi"/>
                <w:i/>
                <w:sz w:val="22"/>
                <w:szCs w:val="22"/>
              </w:rPr>
              <w:t xml:space="preserve"> </w:t>
            </w:r>
            <w:r w:rsidRPr="00361B81">
              <w:rPr>
                <w:rFonts w:asciiTheme="minorHAnsi" w:hAnsiTheme="minorHAnsi" w:cstheme="minorHAnsi"/>
                <w:i/>
                <w:sz w:val="22"/>
                <w:szCs w:val="22"/>
              </w:rPr>
              <w:t>…</w:t>
            </w:r>
            <w:r w:rsidR="00731169" w:rsidRPr="00361B81">
              <w:rPr>
                <w:rFonts w:asciiTheme="minorHAnsi" w:hAnsiTheme="minorHAnsi" w:cstheme="minorHAnsi"/>
                <w:i/>
                <w:sz w:val="22"/>
                <w:szCs w:val="22"/>
              </w:rPr>
              <w:t xml:space="preserve"> </w:t>
            </w:r>
            <w:r w:rsidRPr="00361B81">
              <w:rPr>
                <w:rFonts w:asciiTheme="minorHAnsi" w:hAnsiTheme="minorHAnsi" w:cstheme="minorHAnsi"/>
                <w:i/>
                <w:sz w:val="22"/>
                <w:szCs w:val="22"/>
              </w:rPr>
              <w:t>wait until you read about</w:t>
            </w:r>
            <w:r w:rsidR="00731169" w:rsidRPr="00361B81">
              <w:rPr>
                <w:rFonts w:asciiTheme="minorHAnsi" w:hAnsiTheme="minorHAnsi" w:cstheme="minorHAnsi"/>
                <w:i/>
                <w:sz w:val="22"/>
                <w:szCs w:val="22"/>
              </w:rPr>
              <w:t xml:space="preserve"> </w:t>
            </w:r>
            <w:r w:rsidRPr="00361B81">
              <w:rPr>
                <w:rFonts w:asciiTheme="minorHAnsi" w:hAnsiTheme="minorHAnsi" w:cstheme="minorHAnsi"/>
                <w:i/>
                <w:sz w:val="22"/>
                <w:szCs w:val="22"/>
              </w:rPr>
              <w:t>… or, I wonder what you</w:t>
            </w:r>
            <w:r w:rsidR="00731169" w:rsidRPr="00361B81">
              <w:rPr>
                <w:rFonts w:asciiTheme="minorHAnsi" w:hAnsiTheme="minorHAnsi" w:cstheme="minorHAnsi"/>
                <w:i/>
                <w:sz w:val="22"/>
                <w:szCs w:val="22"/>
              </w:rPr>
              <w:t>’</w:t>
            </w:r>
            <w:r w:rsidRPr="00361B81">
              <w:rPr>
                <w:rFonts w:asciiTheme="minorHAnsi" w:hAnsiTheme="minorHAnsi" w:cstheme="minorHAnsi"/>
                <w:i/>
                <w:sz w:val="22"/>
                <w:szCs w:val="22"/>
              </w:rPr>
              <w:t>r</w:t>
            </w:r>
            <w:r w:rsidR="00731169" w:rsidRPr="00361B81">
              <w:rPr>
                <w:rFonts w:asciiTheme="minorHAnsi" w:hAnsiTheme="minorHAnsi" w:cstheme="minorHAnsi"/>
                <w:i/>
                <w:sz w:val="22"/>
                <w:szCs w:val="22"/>
              </w:rPr>
              <w:t>e</w:t>
            </w:r>
            <w:r w:rsidRPr="00361B81">
              <w:rPr>
                <w:rFonts w:asciiTheme="minorHAnsi" w:hAnsiTheme="minorHAnsi" w:cstheme="minorHAnsi"/>
                <w:i/>
                <w:sz w:val="22"/>
                <w:szCs w:val="22"/>
              </w:rPr>
              <w:t xml:space="preserve"> going to think about</w:t>
            </w:r>
            <w:r w:rsidR="00731169" w:rsidRPr="00361B81">
              <w:rPr>
                <w:rFonts w:asciiTheme="minorHAnsi" w:hAnsiTheme="minorHAnsi" w:cstheme="minorHAnsi"/>
                <w:i/>
                <w:sz w:val="22"/>
                <w:szCs w:val="22"/>
              </w:rPr>
              <w:t xml:space="preserve"> </w:t>
            </w:r>
            <w:r w:rsidRPr="00361B81">
              <w:rPr>
                <w:rFonts w:asciiTheme="minorHAnsi" w:hAnsiTheme="minorHAnsi" w:cstheme="minorHAnsi"/>
                <w:i/>
                <w:sz w:val="22"/>
                <w:szCs w:val="22"/>
              </w:rPr>
              <w:t>… (give them some information that will entice them to read it)</w:t>
            </w:r>
            <w:r w:rsidR="00731169" w:rsidRPr="00361B81">
              <w:rPr>
                <w:rFonts w:asciiTheme="minorHAnsi" w:hAnsiTheme="minorHAnsi" w:cstheme="minorHAnsi"/>
                <w:i/>
                <w:sz w:val="22"/>
                <w:szCs w:val="22"/>
              </w:rPr>
              <w:t>.</w:t>
            </w:r>
          </w:p>
          <w:p w:rsidR="00C11F2F" w:rsidRDefault="00C11F2F"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If so: </w:t>
            </w:r>
          </w:p>
          <w:p w:rsidR="00251CB6" w:rsidRPr="00361B81" w:rsidRDefault="00251CB6" w:rsidP="00251CB6">
            <w:pPr>
              <w:pStyle w:val="ListParagraph"/>
              <w:numPr>
                <w:ilvl w:val="0"/>
                <w:numId w:val="4"/>
              </w:numPr>
              <w:spacing w:after="0" w:line="240" w:lineRule="auto"/>
              <w:rPr>
                <w:rFonts w:asciiTheme="minorHAnsi" w:hAnsiTheme="minorHAnsi" w:cstheme="minorHAnsi"/>
              </w:rPr>
            </w:pPr>
            <w:r w:rsidRPr="00361B81">
              <w:rPr>
                <w:rFonts w:asciiTheme="minorHAnsi" w:hAnsiTheme="minorHAnsi" w:cstheme="minorHAnsi"/>
                <w:i/>
              </w:rPr>
              <w:t>What did you think?</w:t>
            </w:r>
            <w:r w:rsidRPr="00361B81">
              <w:rPr>
                <w:rFonts w:asciiTheme="minorHAnsi" w:hAnsiTheme="minorHAnsi" w:cstheme="minorHAnsi"/>
                <w:b/>
              </w:rPr>
              <w:t xml:space="preserve"> </w:t>
            </w:r>
            <w:r w:rsidRPr="00361B81">
              <w:rPr>
                <w:rFonts w:asciiTheme="minorHAnsi" w:hAnsiTheme="minorHAnsi" w:cstheme="minorHAnsi"/>
              </w:rPr>
              <w:t>Discuss the story by asking a few questions provided on the learning</w:t>
            </w:r>
            <w:r w:rsidR="00731169" w:rsidRPr="00361B81">
              <w:rPr>
                <w:rFonts w:asciiTheme="minorHAnsi" w:hAnsiTheme="minorHAnsi" w:cstheme="minorHAnsi"/>
              </w:rPr>
              <w:t>-</w:t>
            </w:r>
            <w:r w:rsidRPr="00361B81">
              <w:rPr>
                <w:rFonts w:asciiTheme="minorHAnsi" w:hAnsiTheme="minorHAnsi" w:cstheme="minorHAnsi"/>
              </w:rPr>
              <w:t>at</w:t>
            </w:r>
            <w:r w:rsidR="00731169" w:rsidRPr="00361B81">
              <w:rPr>
                <w:rFonts w:asciiTheme="minorHAnsi" w:hAnsiTheme="minorHAnsi" w:cstheme="minorHAnsi"/>
              </w:rPr>
              <w:t>-</w:t>
            </w:r>
            <w:r w:rsidRPr="00361B81">
              <w:rPr>
                <w:rFonts w:asciiTheme="minorHAnsi" w:hAnsiTheme="minorHAnsi" w:cstheme="minorHAnsi"/>
              </w:rPr>
              <w:t>home template for this text (related to their general response/</w:t>
            </w:r>
            <w:r w:rsidR="00142E47">
              <w:rPr>
                <w:rFonts w:asciiTheme="minorHAnsi" w:hAnsiTheme="minorHAnsi" w:cstheme="minorHAnsi"/>
              </w:rPr>
              <w:t xml:space="preserve"> </w:t>
            </w:r>
            <w:r w:rsidRPr="00361B81">
              <w:rPr>
                <w:rFonts w:asciiTheme="minorHAnsi" w:hAnsiTheme="minorHAnsi" w:cstheme="minorHAnsi"/>
              </w:rPr>
              <w:t>reaction to the story, retelling, central message, or evaluating)</w:t>
            </w:r>
            <w:r w:rsidR="00731169" w:rsidRPr="00361B81">
              <w:rPr>
                <w:rFonts w:asciiTheme="minorHAnsi" w:hAnsiTheme="minorHAnsi" w:cstheme="minorHAnsi"/>
              </w:rPr>
              <w:t>.</w:t>
            </w:r>
          </w:p>
          <w:p w:rsidR="00251CB6" w:rsidRPr="00361B81" w:rsidRDefault="00251CB6" w:rsidP="00251CB6">
            <w:pPr>
              <w:pStyle w:val="ListParagraph"/>
              <w:numPr>
                <w:ilvl w:val="0"/>
                <w:numId w:val="4"/>
              </w:numPr>
              <w:spacing w:after="0" w:line="240" w:lineRule="auto"/>
              <w:rPr>
                <w:rFonts w:asciiTheme="minorHAnsi" w:hAnsiTheme="minorHAnsi" w:cstheme="minorHAnsi"/>
              </w:rPr>
            </w:pPr>
            <w:r w:rsidRPr="00361B81">
              <w:rPr>
                <w:rFonts w:asciiTheme="minorHAnsi" w:hAnsiTheme="minorHAnsi" w:cstheme="minorHAnsi"/>
              </w:rPr>
              <w:t>Share your own reactions to the story (what you liked, think) and share some of their classmates</w:t>
            </w:r>
            <w:r w:rsidR="00731169" w:rsidRPr="00361B81">
              <w:rPr>
                <w:rFonts w:asciiTheme="minorHAnsi" w:hAnsiTheme="minorHAnsi" w:cstheme="minorHAnsi"/>
              </w:rPr>
              <w:t>’</w:t>
            </w:r>
            <w:r w:rsidRPr="00361B81">
              <w:rPr>
                <w:rFonts w:asciiTheme="minorHAnsi" w:hAnsiTheme="minorHAnsi" w:cstheme="minorHAnsi"/>
              </w:rPr>
              <w:t xml:space="preserve"> thoughts about the story, to help them feel more connected to their class. </w:t>
            </w:r>
          </w:p>
          <w:p w:rsidR="00251CB6" w:rsidRPr="00361B81" w:rsidRDefault="00251CB6" w:rsidP="00C0608E">
            <w:pPr>
              <w:rPr>
                <w:rFonts w:asciiTheme="minorHAnsi" w:hAnsiTheme="minorHAnsi" w:cstheme="minorHAnsi"/>
                <w:b/>
                <w:sz w:val="22"/>
                <w:szCs w:val="22"/>
              </w:rPr>
            </w:pPr>
          </w:p>
        </w:tc>
        <w:tc>
          <w:tcPr>
            <w:tcW w:w="6570" w:type="dxa"/>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Assess: </w:t>
            </w:r>
          </w:p>
          <w:p w:rsidR="00251CB6" w:rsidRPr="00361B81" w:rsidRDefault="00251CB6" w:rsidP="00251CB6">
            <w:pPr>
              <w:pStyle w:val="ListParagraph"/>
              <w:numPr>
                <w:ilvl w:val="0"/>
                <w:numId w:val="5"/>
              </w:numPr>
              <w:spacing w:after="0" w:line="240" w:lineRule="auto"/>
              <w:rPr>
                <w:rFonts w:asciiTheme="minorHAnsi" w:hAnsiTheme="minorHAnsi" w:cstheme="minorHAnsi"/>
              </w:rPr>
            </w:pPr>
            <w:r w:rsidRPr="00361B81">
              <w:rPr>
                <w:rFonts w:asciiTheme="minorHAnsi" w:hAnsiTheme="minorHAnsi" w:cstheme="minorHAnsi"/>
              </w:rPr>
              <w:t>Whether the child has listened to text (if not, read the text to the child by phone, or listen to the video on the computer with them)</w:t>
            </w:r>
          </w:p>
          <w:p w:rsidR="00251CB6" w:rsidRPr="00361B81" w:rsidRDefault="00251CB6" w:rsidP="00251CB6">
            <w:pPr>
              <w:pStyle w:val="ListParagraph"/>
              <w:numPr>
                <w:ilvl w:val="0"/>
                <w:numId w:val="5"/>
              </w:numPr>
              <w:spacing w:after="0" w:line="240" w:lineRule="auto"/>
              <w:rPr>
                <w:rFonts w:asciiTheme="minorHAnsi" w:hAnsiTheme="minorHAnsi" w:cstheme="minorHAnsi"/>
              </w:rPr>
            </w:pPr>
            <w:r w:rsidRPr="00361B81">
              <w:rPr>
                <w:rFonts w:asciiTheme="minorHAnsi" w:hAnsiTheme="minorHAnsi" w:cstheme="minorHAnsi"/>
              </w:rPr>
              <w:t>Whether the child understands the text (through the discussion questions)</w:t>
            </w:r>
          </w:p>
          <w:p w:rsidR="00251CB6" w:rsidRPr="00361B81" w:rsidRDefault="00251CB6" w:rsidP="00251CB6">
            <w:pPr>
              <w:pStyle w:val="ListParagraph"/>
              <w:numPr>
                <w:ilvl w:val="0"/>
                <w:numId w:val="5"/>
              </w:numPr>
              <w:spacing w:after="0" w:line="240" w:lineRule="auto"/>
              <w:rPr>
                <w:rFonts w:asciiTheme="minorHAnsi" w:hAnsiTheme="minorHAnsi" w:cstheme="minorHAnsi"/>
              </w:rPr>
            </w:pPr>
            <w:r w:rsidRPr="00361B81">
              <w:rPr>
                <w:rFonts w:asciiTheme="minorHAnsi" w:hAnsiTheme="minorHAnsi" w:cstheme="minorHAnsi"/>
              </w:rPr>
              <w:t>Whether an adult is discussing the text with them (if not, you can play this role)</w:t>
            </w:r>
          </w:p>
          <w:p w:rsidR="00251CB6" w:rsidRPr="00361B81" w:rsidRDefault="00251CB6" w:rsidP="00C0608E">
            <w:pPr>
              <w:rPr>
                <w:rFonts w:asciiTheme="minorHAnsi" w:hAnsiTheme="minorHAnsi" w:cstheme="minorHAnsi"/>
                <w:i/>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Based on the child’s understanding of the text</w:t>
            </w:r>
            <w:r w:rsidR="0073116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Differentiate: </w:t>
            </w:r>
          </w:p>
          <w:p w:rsidR="00251CB6" w:rsidRPr="00361B81" w:rsidRDefault="00251CB6" w:rsidP="00251CB6">
            <w:pPr>
              <w:pStyle w:val="ListParagraph"/>
              <w:numPr>
                <w:ilvl w:val="0"/>
                <w:numId w:val="6"/>
              </w:numPr>
              <w:spacing w:after="0" w:line="240" w:lineRule="auto"/>
              <w:rPr>
                <w:rFonts w:asciiTheme="minorHAnsi" w:hAnsiTheme="minorHAnsi" w:cstheme="minorHAnsi"/>
              </w:rPr>
            </w:pPr>
            <w:r w:rsidRPr="00361B81">
              <w:rPr>
                <w:rFonts w:asciiTheme="minorHAnsi" w:hAnsiTheme="minorHAnsi" w:cstheme="minorHAnsi"/>
              </w:rPr>
              <w:t xml:space="preserve">Some children will need a more thorough discussion of the story in order to understand it, with you taking the lead in explaining some of the events or information in your own words. If possible, you can help the child go back into the text read (if you’re on video, you can share your screen and pause the story at certain parts). You may need to provide background knowledge, explain vocabulary, or help the children to connect the text to their lives or other texts. </w:t>
            </w:r>
          </w:p>
          <w:p w:rsidR="00251CB6" w:rsidRPr="00361B81" w:rsidRDefault="00251CB6" w:rsidP="00251CB6">
            <w:pPr>
              <w:pStyle w:val="ListParagraph"/>
              <w:numPr>
                <w:ilvl w:val="0"/>
                <w:numId w:val="6"/>
              </w:numPr>
              <w:spacing w:after="0" w:line="240" w:lineRule="auto"/>
              <w:rPr>
                <w:rFonts w:asciiTheme="minorHAnsi" w:hAnsiTheme="minorHAnsi" w:cstheme="minorHAnsi"/>
              </w:rPr>
            </w:pPr>
            <w:r w:rsidRPr="00361B81">
              <w:rPr>
                <w:rFonts w:asciiTheme="minorHAnsi" w:hAnsiTheme="minorHAnsi" w:cstheme="minorHAnsi"/>
                <w:b/>
              </w:rPr>
              <w:t xml:space="preserve">Supporting </w:t>
            </w:r>
            <w:r w:rsidR="00731169" w:rsidRPr="00361B81">
              <w:rPr>
                <w:rFonts w:asciiTheme="minorHAnsi" w:hAnsiTheme="minorHAnsi" w:cstheme="minorHAnsi"/>
                <w:b/>
              </w:rPr>
              <w:t>c</w:t>
            </w:r>
            <w:r w:rsidRPr="00361B81">
              <w:rPr>
                <w:rFonts w:asciiTheme="minorHAnsi" w:hAnsiTheme="minorHAnsi" w:cstheme="minorHAnsi"/>
                <w:b/>
              </w:rPr>
              <w:t xml:space="preserve">hildren </w:t>
            </w:r>
            <w:r w:rsidR="00731169" w:rsidRPr="00361B81">
              <w:rPr>
                <w:rFonts w:asciiTheme="minorHAnsi" w:hAnsiTheme="minorHAnsi" w:cstheme="minorHAnsi"/>
                <w:b/>
              </w:rPr>
              <w:t>w</w:t>
            </w:r>
            <w:r w:rsidRPr="00361B81">
              <w:rPr>
                <w:rFonts w:asciiTheme="minorHAnsi" w:hAnsiTheme="minorHAnsi" w:cstheme="minorHAnsi"/>
                <w:b/>
              </w:rPr>
              <w:t xml:space="preserve">ho are English </w:t>
            </w:r>
            <w:r w:rsidR="00731169" w:rsidRPr="00361B81">
              <w:rPr>
                <w:rFonts w:asciiTheme="minorHAnsi" w:hAnsiTheme="minorHAnsi" w:cstheme="minorHAnsi"/>
                <w:b/>
              </w:rPr>
              <w:t>l</w:t>
            </w:r>
            <w:r w:rsidRPr="00361B81">
              <w:rPr>
                <w:rFonts w:asciiTheme="minorHAnsi" w:hAnsiTheme="minorHAnsi" w:cstheme="minorHAnsi"/>
                <w:b/>
              </w:rPr>
              <w:t xml:space="preserve">anguage </w:t>
            </w:r>
            <w:r w:rsidR="00731169" w:rsidRPr="00361B81">
              <w:rPr>
                <w:rFonts w:asciiTheme="minorHAnsi" w:hAnsiTheme="minorHAnsi" w:cstheme="minorHAnsi"/>
                <w:b/>
              </w:rPr>
              <w:t>l</w:t>
            </w:r>
            <w:r w:rsidRPr="00361B81">
              <w:rPr>
                <w:rFonts w:asciiTheme="minorHAnsi" w:hAnsiTheme="minorHAnsi" w:cstheme="minorHAnsi"/>
                <w:b/>
              </w:rPr>
              <w:t>earners:</w:t>
            </w:r>
            <w:r w:rsidRPr="00361B81">
              <w:rPr>
                <w:rFonts w:asciiTheme="minorHAnsi" w:hAnsiTheme="minorHAnsi" w:cstheme="minorHAnsi"/>
              </w:rPr>
              <w:t xml:space="preserve"> some children who are ELLs will need you to explain the cultural context or background knowledge related to the story. Pre</w:t>
            </w:r>
            <w:r w:rsidR="00731169" w:rsidRPr="00361B81">
              <w:rPr>
                <w:rFonts w:asciiTheme="minorHAnsi" w:hAnsiTheme="minorHAnsi" w:cstheme="minorHAnsi"/>
              </w:rPr>
              <w:t>-</w:t>
            </w:r>
            <w:r w:rsidRPr="00361B81">
              <w:rPr>
                <w:rFonts w:asciiTheme="minorHAnsi" w:hAnsiTheme="minorHAnsi" w:cstheme="minorHAnsi"/>
              </w:rPr>
              <w:t>teach key vocabulary. Use visuals and realia as much as possible. Try thinking aloud as you listen together: connect the book to your own life experience (</w:t>
            </w:r>
            <w:r w:rsidRPr="00361B81">
              <w:rPr>
                <w:rFonts w:asciiTheme="minorHAnsi" w:hAnsiTheme="minorHAnsi" w:cstheme="minorHAnsi"/>
                <w:i/>
              </w:rPr>
              <w:t>This reminds me of the time I</w:t>
            </w:r>
            <w:r w:rsidR="00731169" w:rsidRPr="00361B81">
              <w:rPr>
                <w:rFonts w:asciiTheme="minorHAnsi" w:hAnsiTheme="minorHAnsi" w:cstheme="minorHAnsi"/>
                <w:i/>
              </w:rPr>
              <w:t xml:space="preserve"> </w:t>
            </w:r>
            <w:r w:rsidRPr="00361B81">
              <w:rPr>
                <w:rFonts w:asciiTheme="minorHAnsi" w:hAnsiTheme="minorHAnsi" w:cstheme="minorHAnsi"/>
                <w:i/>
              </w:rPr>
              <w:t>…</w:t>
            </w:r>
            <w:r w:rsidRPr="00361B81">
              <w:rPr>
                <w:rFonts w:asciiTheme="minorHAnsi" w:hAnsiTheme="minorHAnsi" w:cstheme="minorHAnsi"/>
              </w:rPr>
              <w:t>), connect the book to other books you read as a class (</w:t>
            </w:r>
            <w:r w:rsidRPr="00361B81">
              <w:rPr>
                <w:rFonts w:asciiTheme="minorHAnsi" w:hAnsiTheme="minorHAnsi" w:cstheme="minorHAnsi"/>
                <w:i/>
              </w:rPr>
              <w:t>Do you remember when we read___? Does this book remind you of when</w:t>
            </w:r>
            <w:r w:rsidR="00C657A9" w:rsidRPr="00361B81">
              <w:rPr>
                <w:rFonts w:asciiTheme="minorHAnsi" w:hAnsiTheme="minorHAnsi" w:cstheme="minorHAnsi"/>
                <w:i/>
              </w:rPr>
              <w:t xml:space="preserve"> </w:t>
            </w:r>
            <w:r w:rsidRPr="00361B81">
              <w:rPr>
                <w:rFonts w:asciiTheme="minorHAnsi" w:hAnsiTheme="minorHAnsi" w:cstheme="minorHAnsi"/>
                <w:i/>
              </w:rPr>
              <w:t>….?</w:t>
            </w:r>
            <w:r w:rsidRPr="00361B81">
              <w:rPr>
                <w:rFonts w:asciiTheme="minorHAnsi" w:hAnsiTheme="minorHAnsi" w:cstheme="minorHAnsi"/>
              </w:rPr>
              <w:t xml:space="preserve">) </w:t>
            </w:r>
          </w:p>
          <w:p w:rsidR="00251CB6" w:rsidRPr="00361B81" w:rsidRDefault="00251CB6" w:rsidP="00251CB6">
            <w:pPr>
              <w:pStyle w:val="ListParagraph"/>
              <w:numPr>
                <w:ilvl w:val="0"/>
                <w:numId w:val="6"/>
              </w:numPr>
              <w:spacing w:after="0" w:line="240" w:lineRule="auto"/>
              <w:rPr>
                <w:rFonts w:asciiTheme="minorHAnsi" w:hAnsiTheme="minorHAnsi" w:cstheme="minorHAnsi"/>
              </w:rPr>
            </w:pPr>
            <w:r w:rsidRPr="00361B81">
              <w:rPr>
                <w:rFonts w:asciiTheme="minorHAnsi" w:hAnsiTheme="minorHAnsi" w:cstheme="minorHAnsi"/>
              </w:rPr>
              <w:t>Other children will be ready to extend their learning by reading other books like this</w:t>
            </w:r>
            <w:r w:rsidR="00C657A9" w:rsidRPr="00361B81">
              <w:rPr>
                <w:rFonts w:asciiTheme="minorHAnsi" w:hAnsiTheme="minorHAnsi" w:cstheme="minorHAnsi"/>
              </w:rPr>
              <w:t xml:space="preserve"> </w:t>
            </w:r>
            <w:r w:rsidRPr="00361B81">
              <w:rPr>
                <w:rFonts w:asciiTheme="minorHAnsi" w:hAnsiTheme="minorHAnsi" w:cstheme="minorHAnsi"/>
              </w:rPr>
              <w:t xml:space="preserve">and/or engaging in other interactive experiences related to this theme (see </w:t>
            </w:r>
            <w:r w:rsidRPr="00361B81">
              <w:rPr>
                <w:rFonts w:asciiTheme="minorHAnsi" w:hAnsiTheme="minorHAnsi" w:cstheme="minorHAnsi"/>
                <w:b/>
              </w:rPr>
              <w:t>Content Information/Background Knowledge</w:t>
            </w:r>
            <w:r w:rsidRPr="00361B81">
              <w:rPr>
                <w:rFonts w:asciiTheme="minorHAnsi" w:hAnsiTheme="minorHAnsi" w:cstheme="minorHAnsi"/>
              </w:rPr>
              <w:t>)</w:t>
            </w:r>
            <w:r w:rsidR="00C657A9" w:rsidRPr="00361B81">
              <w:rPr>
                <w:rFonts w:asciiTheme="minorHAnsi" w:hAnsiTheme="minorHAnsi" w:cstheme="minorHAnsi"/>
              </w:rPr>
              <w:t>.</w:t>
            </w:r>
            <w:r w:rsidRPr="00361B81">
              <w:rPr>
                <w:rFonts w:asciiTheme="minorHAnsi" w:hAnsiTheme="minorHAnsi" w:cstheme="minorHAnsi"/>
              </w:rPr>
              <w:t xml:space="preserve"> </w:t>
            </w:r>
          </w:p>
        </w:tc>
      </w:tr>
      <w:tr w:rsidR="00251CB6" w:rsidRPr="00361B81" w:rsidTr="00A50789">
        <w:tc>
          <w:tcPr>
            <w:tcW w:w="2250" w:type="dxa"/>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Writing</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sz w:val="22"/>
                <w:szCs w:val="22"/>
              </w:rPr>
              <w:t xml:space="preserve">Children may be drawing or writing at home. </w:t>
            </w:r>
          </w:p>
        </w:tc>
        <w:tc>
          <w:tcPr>
            <w:tcW w:w="5760" w:type="dxa"/>
          </w:tcPr>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Ask:</w:t>
            </w:r>
            <w:r w:rsidRPr="00361B81">
              <w:rPr>
                <w:rFonts w:asciiTheme="minorHAnsi" w:hAnsiTheme="minorHAnsi" w:cstheme="minorHAnsi"/>
                <w:sz w:val="22"/>
                <w:szCs w:val="22"/>
              </w:rPr>
              <w:t xml:space="preserve"> </w:t>
            </w:r>
            <w:r w:rsidRPr="00C11F2F">
              <w:rPr>
                <w:rFonts w:asciiTheme="minorHAnsi" w:hAnsiTheme="minorHAnsi" w:cstheme="minorHAnsi"/>
                <w:i/>
                <w:sz w:val="22"/>
                <w:szCs w:val="22"/>
              </w:rPr>
              <w:t>Did you write anything this week?</w:t>
            </w:r>
          </w:p>
          <w:p w:rsidR="00251CB6" w:rsidRPr="00361B81" w:rsidRDefault="00251CB6" w:rsidP="00C0608E">
            <w:pPr>
              <w:rPr>
                <w:rFonts w:asciiTheme="minorHAnsi" w:hAnsiTheme="minorHAnsi" w:cstheme="minorHAnsi"/>
                <w:sz w:val="22"/>
                <w:szCs w:val="22"/>
              </w:rPr>
            </w:pP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If not (and likely won’t):</w:t>
            </w:r>
            <w:r w:rsidRPr="00361B81">
              <w:rPr>
                <w:rFonts w:asciiTheme="minorHAnsi" w:hAnsiTheme="minorHAnsi" w:cstheme="minorHAnsi"/>
                <w:sz w:val="22"/>
                <w:szCs w:val="22"/>
              </w:rPr>
              <w:t xml:space="preserve"> </w:t>
            </w:r>
            <w:r w:rsidRPr="00361B81">
              <w:rPr>
                <w:rFonts w:asciiTheme="minorHAnsi" w:hAnsiTheme="minorHAnsi" w:cstheme="minorHAnsi"/>
                <w:i/>
                <w:sz w:val="22"/>
                <w:szCs w:val="22"/>
              </w:rPr>
              <w:t xml:space="preserve">Would you like to write together? If you tell me what you want to write, I can write it down for you and then send it to you. </w:t>
            </w:r>
            <w:r w:rsidRPr="00361B81">
              <w:rPr>
                <w:rFonts w:asciiTheme="minorHAnsi" w:hAnsiTheme="minorHAnsi" w:cstheme="minorHAnsi"/>
                <w:sz w:val="22"/>
                <w:szCs w:val="22"/>
              </w:rPr>
              <w:t>As you are engaging in this process, ask questions to help them formulate and add ideas. You may occasionally ask them how to spell certain words for you that you know they can spell, or were last learning how to spell, in school.</w:t>
            </w:r>
            <w:r w:rsidR="00361B81" w:rsidRPr="00361B81">
              <w:rPr>
                <w:rFonts w:asciiTheme="minorHAnsi" w:hAnsiTheme="minorHAnsi" w:cstheme="minorHAnsi"/>
                <w:sz w:val="22"/>
                <w:szCs w:val="22"/>
              </w:rPr>
              <w:t xml:space="preserve"> </w:t>
            </w:r>
          </w:p>
          <w:p w:rsidR="00251CB6" w:rsidRPr="00361B81" w:rsidRDefault="00251CB6" w:rsidP="00C0608E">
            <w:pPr>
              <w:rPr>
                <w:rFonts w:asciiTheme="minorHAnsi" w:hAnsiTheme="minorHAnsi" w:cstheme="minorHAnsi"/>
                <w:i/>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If not (and may get to it): </w:t>
            </w:r>
            <w:r w:rsidRPr="00361B81">
              <w:rPr>
                <w:rFonts w:asciiTheme="minorHAnsi" w:hAnsiTheme="minorHAnsi" w:cstheme="minorHAnsi"/>
                <w:i/>
                <w:sz w:val="22"/>
                <w:szCs w:val="22"/>
              </w:rPr>
              <w:t>I bet you have some great topics or ideas to write about this week. Let me talk through some ideas with you</w:t>
            </w:r>
            <w:r w:rsidR="00C657A9" w:rsidRPr="00361B81">
              <w:rPr>
                <w:rFonts w:asciiTheme="minorHAnsi" w:hAnsiTheme="minorHAnsi" w:cstheme="minorHAnsi"/>
                <w:i/>
                <w:sz w:val="22"/>
                <w:szCs w:val="22"/>
              </w:rPr>
              <w:t xml:space="preserve"> </w:t>
            </w:r>
            <w:r w:rsidRPr="00361B81">
              <w:rPr>
                <w:rFonts w:asciiTheme="minorHAnsi" w:hAnsiTheme="minorHAnsi" w:cstheme="minorHAnsi"/>
                <w:i/>
                <w:sz w:val="22"/>
                <w:szCs w:val="22"/>
              </w:rPr>
              <w:t xml:space="preserve">… </w:t>
            </w:r>
            <w:r w:rsidRPr="00361B81">
              <w:rPr>
                <w:rFonts w:asciiTheme="minorHAnsi" w:hAnsiTheme="minorHAnsi" w:cstheme="minorHAnsi"/>
                <w:sz w:val="22"/>
                <w:szCs w:val="22"/>
              </w:rPr>
              <w:t>(</w:t>
            </w:r>
            <w:r w:rsidR="00C657A9" w:rsidRPr="00361B81">
              <w:rPr>
                <w:rFonts w:asciiTheme="minorHAnsi" w:hAnsiTheme="minorHAnsi" w:cstheme="minorHAnsi"/>
                <w:sz w:val="22"/>
                <w:szCs w:val="22"/>
              </w:rPr>
              <w:t>H</w:t>
            </w:r>
            <w:r w:rsidRPr="00361B81">
              <w:rPr>
                <w:rFonts w:asciiTheme="minorHAnsi" w:hAnsiTheme="minorHAnsi" w:cstheme="minorHAnsi"/>
                <w:sz w:val="22"/>
                <w:szCs w:val="22"/>
              </w:rPr>
              <w:t>elp the child brainstorm, can guide them with the ideas for writing</w:t>
            </w:r>
            <w:r w:rsidR="00C657A9" w:rsidRPr="00361B81">
              <w:rPr>
                <w:rFonts w:asciiTheme="minorHAnsi" w:hAnsiTheme="minorHAnsi" w:cstheme="minorHAnsi"/>
                <w:sz w:val="22"/>
                <w:szCs w:val="22"/>
              </w:rPr>
              <w:t>.</w:t>
            </w:r>
            <w:r w:rsidRPr="00361B81">
              <w:rPr>
                <w:rFonts w:asciiTheme="minorHAnsi" w:hAnsiTheme="minorHAnsi" w:cstheme="minorHAnsi"/>
                <w:sz w:val="22"/>
                <w:szCs w:val="22"/>
              </w:rPr>
              <w:t>)</w:t>
            </w:r>
          </w:p>
          <w:p w:rsidR="00C11F2F" w:rsidRDefault="00C11F2F"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If so:</w:t>
            </w:r>
            <w:r w:rsidR="00361B81"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Read the writing:</w:t>
            </w:r>
            <w:r w:rsidRPr="00361B81">
              <w:rPr>
                <w:rFonts w:asciiTheme="minorHAnsi" w:hAnsiTheme="minorHAnsi" w:cstheme="minorHAnsi"/>
                <w:sz w:val="22"/>
                <w:szCs w:val="22"/>
              </w:rPr>
              <w:t xml:space="preserve"> </w:t>
            </w:r>
            <w:r w:rsidRPr="00361B81">
              <w:rPr>
                <w:rFonts w:asciiTheme="minorHAnsi" w:hAnsiTheme="minorHAnsi" w:cstheme="minorHAnsi"/>
                <w:i/>
                <w:sz w:val="22"/>
                <w:szCs w:val="22"/>
              </w:rPr>
              <w:t xml:space="preserve">Would you read me what you wrote? And/or </w:t>
            </w:r>
            <w:r w:rsidR="00C657A9" w:rsidRPr="00361B81">
              <w:rPr>
                <w:rFonts w:asciiTheme="minorHAnsi" w:hAnsiTheme="minorHAnsi" w:cstheme="minorHAnsi"/>
                <w:i/>
                <w:sz w:val="22"/>
                <w:szCs w:val="22"/>
              </w:rPr>
              <w:t>c</w:t>
            </w:r>
            <w:r w:rsidRPr="00361B81">
              <w:rPr>
                <w:rFonts w:asciiTheme="minorHAnsi" w:hAnsiTheme="minorHAnsi" w:cstheme="minorHAnsi"/>
                <w:i/>
                <w:sz w:val="22"/>
                <w:szCs w:val="22"/>
              </w:rPr>
              <w:t>an you send me a picture of what you wrote? (</w:t>
            </w:r>
            <w:r w:rsidRPr="00361B81">
              <w:rPr>
                <w:rFonts w:asciiTheme="minorHAnsi" w:hAnsiTheme="minorHAnsi" w:cstheme="minorHAnsi"/>
                <w:sz w:val="22"/>
                <w:szCs w:val="22"/>
              </w:rPr>
              <w:t>if possible)</w:t>
            </w: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Affirm their writing</w:t>
            </w:r>
            <w:r w:rsidR="00C657A9" w:rsidRPr="00361B81">
              <w:rPr>
                <w:rFonts w:asciiTheme="minorHAnsi" w:hAnsiTheme="minorHAnsi" w:cstheme="minorHAnsi"/>
                <w:sz w:val="22"/>
                <w:szCs w:val="22"/>
              </w:rPr>
              <w:t xml:space="preserve">: </w:t>
            </w:r>
            <w:r w:rsidRPr="00361B81">
              <w:rPr>
                <w:rFonts w:asciiTheme="minorHAnsi" w:hAnsiTheme="minorHAnsi" w:cstheme="minorHAnsi"/>
                <w:sz w:val="22"/>
                <w:szCs w:val="22"/>
              </w:rPr>
              <w:t>What they did well as far as ideas and conventions</w:t>
            </w:r>
            <w:r w:rsidR="00C657A9" w:rsidRPr="00361B81">
              <w:rPr>
                <w:rFonts w:asciiTheme="minorHAnsi" w:hAnsiTheme="minorHAnsi" w:cstheme="minorHAnsi"/>
                <w:sz w:val="22"/>
                <w:szCs w:val="22"/>
              </w:rPr>
              <w:t>—</w:t>
            </w:r>
            <w:r w:rsidRPr="00361B81">
              <w:rPr>
                <w:rFonts w:asciiTheme="minorHAnsi" w:hAnsiTheme="minorHAnsi" w:cstheme="minorHAnsi"/>
                <w:sz w:val="22"/>
                <w:szCs w:val="22"/>
              </w:rPr>
              <w:t>stressing</w:t>
            </w:r>
            <w:r w:rsidR="00C657A9" w:rsidRPr="00361B81">
              <w:rPr>
                <w:rFonts w:asciiTheme="minorHAnsi" w:hAnsiTheme="minorHAnsi" w:cstheme="minorHAnsi"/>
                <w:sz w:val="22"/>
                <w:szCs w:val="22"/>
              </w:rPr>
              <w:t xml:space="preserve"> </w:t>
            </w:r>
            <w:r w:rsidRPr="00361B81">
              <w:rPr>
                <w:rFonts w:asciiTheme="minorHAnsi" w:hAnsiTheme="minorHAnsi" w:cstheme="minorHAnsi"/>
                <w:sz w:val="22"/>
                <w:szCs w:val="22"/>
              </w:rPr>
              <w:t xml:space="preserve">ideas first. You may also share how their writing is like the writing that their classmates did, to help them feel connected. </w:t>
            </w:r>
          </w:p>
          <w:p w:rsidR="00251CB6" w:rsidRPr="00361B81" w:rsidRDefault="00251CB6" w:rsidP="00C0608E">
            <w:pPr>
              <w:rPr>
                <w:rFonts w:asciiTheme="minorHAnsi" w:hAnsiTheme="minorHAnsi" w:cstheme="minorHAnsi"/>
                <w:i/>
                <w:sz w:val="22"/>
                <w:szCs w:val="22"/>
              </w:rPr>
            </w:pPr>
            <w:r w:rsidRPr="00361B81">
              <w:rPr>
                <w:rFonts w:asciiTheme="minorHAnsi" w:hAnsiTheme="minorHAnsi" w:cstheme="minorHAnsi"/>
                <w:b/>
                <w:sz w:val="22"/>
                <w:szCs w:val="22"/>
              </w:rPr>
              <w:t>Help them to edit</w:t>
            </w:r>
            <w:r w:rsidRPr="00361B81">
              <w:rPr>
                <w:rFonts w:asciiTheme="minorHAnsi" w:hAnsiTheme="minorHAnsi" w:cstheme="minorHAnsi"/>
                <w:sz w:val="22"/>
                <w:szCs w:val="22"/>
              </w:rPr>
              <w:t xml:space="preserve">: </w:t>
            </w:r>
            <w:r w:rsidRPr="00361B81">
              <w:rPr>
                <w:rFonts w:asciiTheme="minorHAnsi" w:hAnsiTheme="minorHAnsi" w:cstheme="minorHAnsi"/>
                <w:i/>
                <w:sz w:val="22"/>
                <w:szCs w:val="22"/>
              </w:rPr>
              <w:t>Rereading writing helps us:</w:t>
            </w:r>
          </w:p>
          <w:p w:rsidR="00251CB6" w:rsidRPr="00361B81" w:rsidRDefault="00C657A9" w:rsidP="00251CB6">
            <w:pPr>
              <w:pStyle w:val="ListParagraph"/>
              <w:numPr>
                <w:ilvl w:val="0"/>
                <w:numId w:val="7"/>
              </w:numPr>
              <w:spacing w:after="0" w:line="240" w:lineRule="auto"/>
              <w:rPr>
                <w:rFonts w:asciiTheme="minorHAnsi" w:hAnsiTheme="minorHAnsi" w:cstheme="minorHAnsi"/>
                <w:i/>
              </w:rPr>
            </w:pPr>
            <w:r w:rsidRPr="00361B81">
              <w:rPr>
                <w:rFonts w:asciiTheme="minorHAnsi" w:hAnsiTheme="minorHAnsi" w:cstheme="minorHAnsi"/>
                <w:i/>
              </w:rPr>
              <w:t>S</w:t>
            </w:r>
            <w:r w:rsidR="00251CB6" w:rsidRPr="00361B81">
              <w:rPr>
                <w:rFonts w:asciiTheme="minorHAnsi" w:hAnsiTheme="minorHAnsi" w:cstheme="minorHAnsi"/>
                <w:i/>
              </w:rPr>
              <w:t>ee if our ideas make sense. What do you think? Is there anything we</w:t>
            </w:r>
            <w:r w:rsidRPr="00361B81">
              <w:rPr>
                <w:rFonts w:asciiTheme="minorHAnsi" w:hAnsiTheme="minorHAnsi" w:cstheme="minorHAnsi"/>
                <w:i/>
              </w:rPr>
              <w:t xml:space="preserve"> woul</w:t>
            </w:r>
            <w:r w:rsidR="00251CB6" w:rsidRPr="00361B81">
              <w:rPr>
                <w:rFonts w:asciiTheme="minorHAnsi" w:hAnsiTheme="minorHAnsi" w:cstheme="minorHAnsi"/>
                <w:i/>
              </w:rPr>
              <w:t xml:space="preserve">d want to change? </w:t>
            </w:r>
          </w:p>
          <w:p w:rsidR="00251CB6" w:rsidRPr="00361B81" w:rsidRDefault="00251CB6" w:rsidP="00251CB6">
            <w:pPr>
              <w:pStyle w:val="ListParagraph"/>
              <w:numPr>
                <w:ilvl w:val="0"/>
                <w:numId w:val="7"/>
              </w:numPr>
              <w:spacing w:after="0" w:line="240" w:lineRule="auto"/>
              <w:rPr>
                <w:rFonts w:asciiTheme="minorHAnsi" w:hAnsiTheme="minorHAnsi" w:cstheme="minorHAnsi"/>
              </w:rPr>
            </w:pPr>
            <w:r w:rsidRPr="00361B81">
              <w:rPr>
                <w:rFonts w:asciiTheme="minorHAnsi" w:hAnsiTheme="minorHAnsi" w:cstheme="minorHAnsi"/>
                <w:i/>
              </w:rPr>
              <w:t>Check our conventions</w:t>
            </w:r>
            <w:r w:rsidR="00C657A9" w:rsidRPr="00361B81">
              <w:rPr>
                <w:rFonts w:asciiTheme="minorHAnsi" w:hAnsiTheme="minorHAnsi" w:cstheme="minorHAnsi"/>
                <w:i/>
              </w:rPr>
              <w:t>.</w:t>
            </w:r>
            <w:r w:rsidRPr="00361B81">
              <w:rPr>
                <w:rFonts w:asciiTheme="minorHAnsi" w:hAnsiTheme="minorHAnsi" w:cstheme="minorHAnsi"/>
              </w:rPr>
              <w:t xml:space="preserve"> (</w:t>
            </w:r>
            <w:r w:rsidR="00C657A9" w:rsidRPr="00361B81">
              <w:rPr>
                <w:rFonts w:asciiTheme="minorHAnsi" w:hAnsiTheme="minorHAnsi" w:cstheme="minorHAnsi"/>
              </w:rPr>
              <w:t>G</w:t>
            </w:r>
            <w:r w:rsidRPr="00361B81">
              <w:rPr>
                <w:rFonts w:asciiTheme="minorHAnsi" w:hAnsiTheme="minorHAnsi" w:cstheme="minorHAnsi"/>
              </w:rPr>
              <w:t>uide them to add capitals and ending punctuation according to developmental expectations</w:t>
            </w:r>
            <w:r w:rsidR="00C657A9" w:rsidRPr="00361B81">
              <w:rPr>
                <w:rFonts w:asciiTheme="minorHAnsi" w:hAnsiTheme="minorHAnsi" w:cstheme="minorHAnsi"/>
              </w:rPr>
              <w:t>.</w:t>
            </w:r>
            <w:r w:rsidRPr="00361B81">
              <w:rPr>
                <w:rFonts w:asciiTheme="minorHAnsi" w:hAnsiTheme="minorHAnsi" w:cstheme="minorHAnsi"/>
              </w:rPr>
              <w:t xml:space="preserve">) </w:t>
            </w:r>
          </w:p>
          <w:p w:rsidR="00251CB6" w:rsidRPr="00361B81" w:rsidRDefault="00251CB6" w:rsidP="00251CB6">
            <w:pPr>
              <w:pStyle w:val="ListParagraph"/>
              <w:numPr>
                <w:ilvl w:val="0"/>
                <w:numId w:val="7"/>
              </w:numPr>
              <w:spacing w:after="0" w:line="240" w:lineRule="auto"/>
              <w:rPr>
                <w:rFonts w:asciiTheme="minorHAnsi" w:hAnsiTheme="minorHAnsi" w:cstheme="minorHAnsi"/>
              </w:rPr>
            </w:pPr>
            <w:r w:rsidRPr="00361B81">
              <w:rPr>
                <w:rFonts w:asciiTheme="minorHAnsi" w:hAnsiTheme="minorHAnsi" w:cstheme="minorHAnsi"/>
                <w:i/>
              </w:rPr>
              <w:t>Check to see whether the words we wrote look like they are spelled write</w:t>
            </w:r>
            <w:r w:rsidR="00C657A9" w:rsidRPr="00361B81">
              <w:rPr>
                <w:rFonts w:asciiTheme="minorHAnsi" w:hAnsiTheme="minorHAnsi" w:cstheme="minorHAnsi"/>
                <w:i/>
              </w:rPr>
              <w:t>.</w:t>
            </w:r>
            <w:r w:rsidRPr="00361B81">
              <w:rPr>
                <w:rFonts w:asciiTheme="minorHAnsi" w:hAnsiTheme="minorHAnsi" w:cstheme="minorHAnsi"/>
              </w:rPr>
              <w:t xml:space="preserve"> (</w:t>
            </w:r>
            <w:r w:rsidR="00C657A9" w:rsidRPr="00361B81">
              <w:rPr>
                <w:rFonts w:asciiTheme="minorHAnsi" w:hAnsiTheme="minorHAnsi" w:cstheme="minorHAnsi"/>
              </w:rPr>
              <w:t>P</w:t>
            </w:r>
            <w:r w:rsidRPr="00361B81">
              <w:rPr>
                <w:rFonts w:asciiTheme="minorHAnsi" w:hAnsiTheme="minorHAnsi" w:cstheme="minorHAnsi"/>
              </w:rPr>
              <w:t>oint out one or two words the child may know how to spell and help them to spell them correctly</w:t>
            </w:r>
            <w:r w:rsidR="00C657A9" w:rsidRPr="00361B81">
              <w:rPr>
                <w:rFonts w:asciiTheme="minorHAnsi" w:hAnsiTheme="minorHAnsi" w:cstheme="minorHAnsi"/>
              </w:rPr>
              <w:t>.</w:t>
            </w:r>
            <w:r w:rsidRPr="00361B81">
              <w:rPr>
                <w:rFonts w:asciiTheme="minorHAnsi" w:hAnsiTheme="minorHAnsi" w:cstheme="minorHAnsi"/>
              </w:rPr>
              <w:t>)</w:t>
            </w: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Help them to add on</w:t>
            </w:r>
            <w:r w:rsidR="00C657A9" w:rsidRPr="00361B81">
              <w:rPr>
                <w:rFonts w:asciiTheme="minorHAnsi" w:hAnsiTheme="minorHAnsi" w:cstheme="minorHAnsi"/>
                <w:sz w:val="22"/>
                <w:szCs w:val="22"/>
              </w:rPr>
              <w:t xml:space="preserve">: </w:t>
            </w:r>
            <w:r w:rsidRPr="00361B81">
              <w:rPr>
                <w:rFonts w:asciiTheme="minorHAnsi" w:hAnsiTheme="minorHAnsi" w:cstheme="minorHAnsi"/>
                <w:i/>
                <w:sz w:val="22"/>
                <w:szCs w:val="22"/>
              </w:rPr>
              <w:t>This is so interesting to me that I am hoping you can add one (or several) more thoughts? Let me ask you some questions to help you think about how to add on.</w:t>
            </w:r>
          </w:p>
          <w:p w:rsidR="00251CB6" w:rsidRPr="00361B81" w:rsidRDefault="00251CB6" w:rsidP="00C0608E">
            <w:pPr>
              <w:rPr>
                <w:rFonts w:asciiTheme="minorHAnsi" w:hAnsiTheme="minorHAnsi" w:cstheme="minorHAnsi"/>
                <w:b/>
                <w:sz w:val="22"/>
                <w:szCs w:val="22"/>
              </w:rPr>
            </w:pPr>
          </w:p>
        </w:tc>
        <w:tc>
          <w:tcPr>
            <w:tcW w:w="6570" w:type="dxa"/>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Assess: </w:t>
            </w:r>
          </w:p>
          <w:p w:rsidR="00251CB6" w:rsidRPr="00361B81" w:rsidRDefault="00251CB6" w:rsidP="00251CB6">
            <w:pPr>
              <w:pStyle w:val="ListParagraph"/>
              <w:numPr>
                <w:ilvl w:val="0"/>
                <w:numId w:val="5"/>
              </w:numPr>
              <w:spacing w:after="0" w:line="240" w:lineRule="auto"/>
              <w:rPr>
                <w:rFonts w:asciiTheme="minorHAnsi" w:hAnsiTheme="minorHAnsi" w:cstheme="minorHAnsi"/>
              </w:rPr>
            </w:pPr>
            <w:r w:rsidRPr="00361B81">
              <w:rPr>
                <w:rFonts w:asciiTheme="minorHAnsi" w:hAnsiTheme="minorHAnsi" w:cstheme="minorHAnsi"/>
              </w:rPr>
              <w:t>Whether the child has written</w:t>
            </w:r>
          </w:p>
          <w:p w:rsidR="00251CB6" w:rsidRPr="00361B81" w:rsidRDefault="00251CB6" w:rsidP="00251CB6">
            <w:pPr>
              <w:pStyle w:val="ListParagraph"/>
              <w:numPr>
                <w:ilvl w:val="0"/>
                <w:numId w:val="5"/>
              </w:numPr>
              <w:spacing w:after="0" w:line="240" w:lineRule="auto"/>
              <w:rPr>
                <w:rFonts w:asciiTheme="minorHAnsi" w:hAnsiTheme="minorHAnsi" w:cstheme="minorHAnsi"/>
              </w:rPr>
            </w:pPr>
            <w:r w:rsidRPr="00361B81">
              <w:rPr>
                <w:rFonts w:asciiTheme="minorHAnsi" w:hAnsiTheme="minorHAnsi" w:cstheme="minorHAnsi"/>
              </w:rPr>
              <w:t>The quantity/quality of the child’s writing (their ideas and conventions)</w:t>
            </w:r>
          </w:p>
          <w:p w:rsidR="00251CB6" w:rsidRPr="00361B81" w:rsidRDefault="00251CB6" w:rsidP="00251CB6">
            <w:pPr>
              <w:pStyle w:val="ListParagraph"/>
              <w:numPr>
                <w:ilvl w:val="0"/>
                <w:numId w:val="5"/>
              </w:numPr>
              <w:spacing w:after="0" w:line="240" w:lineRule="auto"/>
              <w:rPr>
                <w:rFonts w:asciiTheme="minorHAnsi" w:hAnsiTheme="minorHAnsi" w:cstheme="minorHAnsi"/>
              </w:rPr>
            </w:pPr>
            <w:r w:rsidRPr="00361B81">
              <w:rPr>
                <w:rFonts w:asciiTheme="minorHAnsi" w:hAnsiTheme="minorHAnsi" w:cstheme="minorHAnsi"/>
              </w:rPr>
              <w:t>Whether an adult is encouraging them and supporting them in their writing (if not, you can play this role)</w:t>
            </w:r>
          </w:p>
          <w:p w:rsidR="00C657A9" w:rsidRPr="00361B81" w:rsidRDefault="00C657A9"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Based on the child’s quality of writing</w:t>
            </w:r>
            <w:r w:rsidR="00C657A9" w:rsidRPr="00361B81">
              <w:rPr>
                <w:rFonts w:asciiTheme="minorHAnsi" w:hAnsiTheme="minorHAnsi" w:cstheme="minorHAnsi"/>
                <w:b/>
                <w:sz w:val="22"/>
                <w:szCs w:val="22"/>
              </w:rPr>
              <w:t xml:space="preserve"> </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Differentiate:</w:t>
            </w:r>
          </w:p>
          <w:p w:rsidR="00251CB6" w:rsidRPr="00361B81" w:rsidRDefault="00251CB6" w:rsidP="00251CB6">
            <w:pPr>
              <w:pStyle w:val="ListParagraph"/>
              <w:numPr>
                <w:ilvl w:val="0"/>
                <w:numId w:val="8"/>
              </w:numPr>
              <w:spacing w:after="0" w:line="240" w:lineRule="auto"/>
              <w:rPr>
                <w:rFonts w:asciiTheme="minorHAnsi" w:hAnsiTheme="minorHAnsi" w:cstheme="minorHAnsi"/>
              </w:rPr>
            </w:pPr>
            <w:r w:rsidRPr="00361B81">
              <w:rPr>
                <w:rFonts w:asciiTheme="minorHAnsi" w:hAnsiTheme="minorHAnsi" w:cstheme="minorHAnsi"/>
              </w:rPr>
              <w:t>Some children who need a lot of support writing independently will benefit from drawing pictures to express their ideas. Encourage them to tell you about their pictures, and add some detail like more color or objects to help the “reader” understand their thoughts. You could encourage them to label the picture with a word or short sentence. Remind children that we are all writers and any efforts they make to “write” to express themselves</w:t>
            </w:r>
            <w:r w:rsidR="00C657A9" w:rsidRPr="00361B81">
              <w:rPr>
                <w:rFonts w:asciiTheme="minorHAnsi" w:hAnsiTheme="minorHAnsi" w:cstheme="minorHAnsi"/>
              </w:rPr>
              <w:t>—</w:t>
            </w:r>
            <w:r w:rsidRPr="00361B81">
              <w:rPr>
                <w:rFonts w:asciiTheme="minorHAnsi" w:hAnsiTheme="minorHAnsi" w:cstheme="minorHAnsi"/>
              </w:rPr>
              <w:t>even</w:t>
            </w:r>
            <w:r w:rsidR="00C657A9" w:rsidRPr="00361B81">
              <w:rPr>
                <w:rFonts w:asciiTheme="minorHAnsi" w:hAnsiTheme="minorHAnsi" w:cstheme="minorHAnsi"/>
              </w:rPr>
              <w:t xml:space="preserve"> </w:t>
            </w:r>
            <w:r w:rsidRPr="00361B81">
              <w:rPr>
                <w:rFonts w:asciiTheme="minorHAnsi" w:hAnsiTheme="minorHAnsi" w:cstheme="minorHAnsi"/>
              </w:rPr>
              <w:t>letter-like forms</w:t>
            </w:r>
            <w:r w:rsidR="00C657A9" w:rsidRPr="00361B81">
              <w:rPr>
                <w:rFonts w:asciiTheme="minorHAnsi" w:hAnsiTheme="minorHAnsi" w:cstheme="minorHAnsi"/>
              </w:rPr>
              <w:t>—</w:t>
            </w:r>
            <w:r w:rsidRPr="00361B81">
              <w:rPr>
                <w:rFonts w:asciiTheme="minorHAnsi" w:hAnsiTheme="minorHAnsi" w:cstheme="minorHAnsi"/>
              </w:rPr>
              <w:t>is</w:t>
            </w:r>
            <w:r w:rsidR="00C657A9" w:rsidRPr="00361B81">
              <w:rPr>
                <w:rFonts w:asciiTheme="minorHAnsi" w:hAnsiTheme="minorHAnsi" w:cstheme="minorHAnsi"/>
              </w:rPr>
              <w:t xml:space="preserve"> </w:t>
            </w:r>
            <w:r w:rsidRPr="00361B81">
              <w:rPr>
                <w:rFonts w:asciiTheme="minorHAnsi" w:hAnsiTheme="minorHAnsi" w:cstheme="minorHAnsi"/>
              </w:rPr>
              <w:t xml:space="preserve">valuable as a way to communicate. </w:t>
            </w:r>
          </w:p>
          <w:p w:rsidR="00251CB6" w:rsidRPr="00361B81" w:rsidRDefault="00251CB6" w:rsidP="00251CB6">
            <w:pPr>
              <w:pStyle w:val="ListParagraph"/>
              <w:numPr>
                <w:ilvl w:val="0"/>
                <w:numId w:val="8"/>
              </w:numPr>
              <w:spacing w:after="0" w:line="240" w:lineRule="auto"/>
              <w:rPr>
                <w:rFonts w:asciiTheme="minorHAnsi" w:hAnsiTheme="minorHAnsi" w:cstheme="minorHAnsi"/>
                <w:b/>
              </w:rPr>
            </w:pPr>
            <w:r w:rsidRPr="00361B81">
              <w:rPr>
                <w:rFonts w:asciiTheme="minorHAnsi" w:hAnsiTheme="minorHAnsi" w:cstheme="minorHAnsi"/>
                <w:b/>
              </w:rPr>
              <w:t xml:space="preserve">Supporting </w:t>
            </w:r>
            <w:r w:rsidR="00C657A9" w:rsidRPr="00361B81">
              <w:rPr>
                <w:rFonts w:asciiTheme="minorHAnsi" w:hAnsiTheme="minorHAnsi" w:cstheme="minorHAnsi"/>
                <w:b/>
              </w:rPr>
              <w:t>c</w:t>
            </w:r>
            <w:r w:rsidRPr="00361B81">
              <w:rPr>
                <w:rFonts w:asciiTheme="minorHAnsi" w:hAnsiTheme="minorHAnsi" w:cstheme="minorHAnsi"/>
                <w:b/>
              </w:rPr>
              <w:t xml:space="preserve">hildren </w:t>
            </w:r>
            <w:r w:rsidR="00C657A9" w:rsidRPr="00361B81">
              <w:rPr>
                <w:rFonts w:asciiTheme="minorHAnsi" w:hAnsiTheme="minorHAnsi" w:cstheme="minorHAnsi"/>
                <w:b/>
              </w:rPr>
              <w:t>w</w:t>
            </w:r>
            <w:r w:rsidRPr="00361B81">
              <w:rPr>
                <w:rFonts w:asciiTheme="minorHAnsi" w:hAnsiTheme="minorHAnsi" w:cstheme="minorHAnsi"/>
                <w:b/>
              </w:rPr>
              <w:t xml:space="preserve">ho are English </w:t>
            </w:r>
            <w:r w:rsidR="00C657A9" w:rsidRPr="00361B81">
              <w:rPr>
                <w:rFonts w:asciiTheme="minorHAnsi" w:hAnsiTheme="minorHAnsi" w:cstheme="minorHAnsi"/>
                <w:b/>
              </w:rPr>
              <w:t>l</w:t>
            </w:r>
            <w:r w:rsidRPr="00361B81">
              <w:rPr>
                <w:rFonts w:asciiTheme="minorHAnsi" w:hAnsiTheme="minorHAnsi" w:cstheme="minorHAnsi"/>
                <w:b/>
              </w:rPr>
              <w:t xml:space="preserve">anguage </w:t>
            </w:r>
            <w:r w:rsidR="00C657A9" w:rsidRPr="00361B81">
              <w:rPr>
                <w:rFonts w:asciiTheme="minorHAnsi" w:hAnsiTheme="minorHAnsi" w:cstheme="minorHAnsi"/>
                <w:b/>
              </w:rPr>
              <w:t>l</w:t>
            </w:r>
            <w:r w:rsidRPr="00361B81">
              <w:rPr>
                <w:rFonts w:asciiTheme="minorHAnsi" w:hAnsiTheme="minorHAnsi" w:cstheme="minorHAnsi"/>
                <w:b/>
              </w:rPr>
              <w:t xml:space="preserve">earners: </w:t>
            </w:r>
            <w:r w:rsidRPr="00361B81">
              <w:rPr>
                <w:rFonts w:asciiTheme="minorHAnsi" w:hAnsiTheme="minorHAnsi" w:cstheme="minorHAnsi"/>
              </w:rPr>
              <w:t xml:space="preserve">Beginning learners may copy a sentence or short passage exactly as it is written. This helps beginning-level </w:t>
            </w:r>
            <w:r w:rsidR="00C657A9" w:rsidRPr="00361B81">
              <w:rPr>
                <w:rFonts w:asciiTheme="minorHAnsi" w:hAnsiTheme="minorHAnsi" w:cstheme="minorHAnsi"/>
              </w:rPr>
              <w:t xml:space="preserve">learners </w:t>
            </w:r>
            <w:r w:rsidRPr="00361B81">
              <w:rPr>
                <w:rFonts w:asciiTheme="minorHAnsi" w:hAnsiTheme="minorHAnsi" w:cstheme="minorHAnsi"/>
              </w:rPr>
              <w:t xml:space="preserve">who are not very familiar with the language, but </w:t>
            </w:r>
            <w:r w:rsidR="00C657A9" w:rsidRPr="00361B81">
              <w:rPr>
                <w:rFonts w:asciiTheme="minorHAnsi" w:hAnsiTheme="minorHAnsi" w:cstheme="minorHAnsi"/>
              </w:rPr>
              <w:t xml:space="preserve">who </w:t>
            </w:r>
            <w:r w:rsidRPr="00361B81">
              <w:rPr>
                <w:rFonts w:asciiTheme="minorHAnsi" w:hAnsiTheme="minorHAnsi" w:cstheme="minorHAnsi"/>
              </w:rPr>
              <w:t>may be able to interpret some of the information as they copy it. Children who are intermediate learners can receive a paragraph or two that has blank spaces in the text. They then write the word or phrase that completes the sentence. This keeps them from being overwhelmed and aids in comprehension. ELs who are advanced can write on their own, but perhaps receive paragraph prompts or are allowed to look in a book,</w:t>
            </w:r>
            <w:r w:rsidR="00C657A9" w:rsidRPr="00361B81">
              <w:rPr>
                <w:rFonts w:asciiTheme="minorHAnsi" w:hAnsiTheme="minorHAnsi" w:cstheme="minorHAnsi"/>
              </w:rPr>
              <w:t xml:space="preserve"> then </w:t>
            </w:r>
            <w:r w:rsidRPr="00361B81">
              <w:rPr>
                <w:rFonts w:asciiTheme="minorHAnsi" w:hAnsiTheme="minorHAnsi" w:cstheme="minorHAnsi"/>
              </w:rPr>
              <w:t>put</w:t>
            </w:r>
            <w:r w:rsidR="00C657A9" w:rsidRPr="00361B81">
              <w:rPr>
                <w:rFonts w:asciiTheme="minorHAnsi" w:hAnsiTheme="minorHAnsi" w:cstheme="minorHAnsi"/>
              </w:rPr>
              <w:t>ting</w:t>
            </w:r>
            <w:r w:rsidRPr="00361B81">
              <w:rPr>
                <w:rFonts w:asciiTheme="minorHAnsi" w:hAnsiTheme="minorHAnsi" w:cstheme="minorHAnsi"/>
              </w:rPr>
              <w:t xml:space="preserve"> the idea in their own words.</w:t>
            </w:r>
          </w:p>
          <w:p w:rsidR="00251CB6" w:rsidRPr="00361B81" w:rsidRDefault="00251CB6" w:rsidP="00251CB6">
            <w:pPr>
              <w:pStyle w:val="ListParagraph"/>
              <w:numPr>
                <w:ilvl w:val="0"/>
                <w:numId w:val="8"/>
              </w:numPr>
              <w:spacing w:after="0" w:line="240" w:lineRule="auto"/>
              <w:rPr>
                <w:rFonts w:asciiTheme="minorHAnsi" w:hAnsiTheme="minorHAnsi" w:cstheme="minorHAnsi"/>
              </w:rPr>
            </w:pPr>
            <w:r w:rsidRPr="00361B81">
              <w:rPr>
                <w:rFonts w:asciiTheme="minorHAnsi" w:hAnsiTheme="minorHAnsi" w:cstheme="minorHAnsi"/>
              </w:rPr>
              <w:t>For children who need more support with their writing, consider sending more support at the stage of the writing process in which they need the most support. It may be generating ideas/brainstorming, writing together the first few sentences, adding on, or editing. If you are on a computer and can share your screen, you can model for them how to get started with writing</w:t>
            </w:r>
            <w:r w:rsidR="00C657A9" w:rsidRPr="00361B81">
              <w:rPr>
                <w:rFonts w:asciiTheme="minorHAnsi" w:hAnsiTheme="minorHAnsi" w:cstheme="minorHAnsi"/>
              </w:rPr>
              <w:t>—</w:t>
            </w:r>
            <w:r w:rsidRPr="00361B81">
              <w:rPr>
                <w:rFonts w:asciiTheme="minorHAnsi" w:hAnsiTheme="minorHAnsi" w:cstheme="minorHAnsi"/>
              </w:rPr>
              <w:t>reminding</w:t>
            </w:r>
            <w:r w:rsidR="00C657A9" w:rsidRPr="00361B81">
              <w:rPr>
                <w:rFonts w:asciiTheme="minorHAnsi" w:hAnsiTheme="minorHAnsi" w:cstheme="minorHAnsi"/>
              </w:rPr>
              <w:t xml:space="preserve"> </w:t>
            </w:r>
            <w:r w:rsidRPr="00361B81">
              <w:rPr>
                <w:rFonts w:asciiTheme="minorHAnsi" w:hAnsiTheme="minorHAnsi" w:cstheme="minorHAnsi"/>
              </w:rPr>
              <w:t xml:space="preserve">them of things like where to start writing on a page, how use beginning and (maybe) ending sounds to write, and how to use finger spaces (for emergent writers). </w:t>
            </w:r>
          </w:p>
          <w:p w:rsidR="00251CB6" w:rsidRPr="00361B81" w:rsidRDefault="00251CB6" w:rsidP="00251CB6">
            <w:pPr>
              <w:pStyle w:val="ListParagraph"/>
              <w:numPr>
                <w:ilvl w:val="0"/>
                <w:numId w:val="8"/>
              </w:numPr>
              <w:spacing w:after="0" w:line="240" w:lineRule="auto"/>
              <w:rPr>
                <w:rFonts w:asciiTheme="minorHAnsi" w:hAnsiTheme="minorHAnsi" w:cstheme="minorHAnsi"/>
                <w:b/>
              </w:rPr>
            </w:pPr>
            <w:r w:rsidRPr="00361B81">
              <w:rPr>
                <w:rFonts w:asciiTheme="minorHAnsi" w:hAnsiTheme="minorHAnsi" w:cstheme="minorHAnsi"/>
              </w:rPr>
              <w:t>Other children will be ready for your suggestions about how they can add on to current writing or write another connected text. They may want to discuss their other ideas for writing with you this week</w:t>
            </w:r>
            <w:r w:rsidR="003D1345" w:rsidRPr="00361B81">
              <w:rPr>
                <w:rFonts w:asciiTheme="minorHAnsi" w:hAnsiTheme="minorHAnsi" w:cstheme="minorHAnsi"/>
              </w:rPr>
              <w:t>,</w:t>
            </w:r>
            <w:r w:rsidRPr="00361B81">
              <w:rPr>
                <w:rFonts w:asciiTheme="minorHAnsi" w:hAnsiTheme="minorHAnsi" w:cstheme="minorHAnsi"/>
              </w:rPr>
              <w:t xml:space="preserve"> and you can guide them in how to get started.</w:t>
            </w:r>
            <w:r w:rsidRPr="00361B81">
              <w:rPr>
                <w:rFonts w:asciiTheme="minorHAnsi" w:hAnsiTheme="minorHAnsi" w:cstheme="minorHAnsi"/>
                <w:b/>
              </w:rPr>
              <w:t xml:space="preserve"> </w:t>
            </w:r>
          </w:p>
        </w:tc>
      </w:tr>
      <w:tr w:rsidR="00251CB6" w:rsidRPr="00361B81" w:rsidTr="00A50789">
        <w:tc>
          <w:tcPr>
            <w:tcW w:w="2250" w:type="dxa"/>
            <w:shd w:val="clear" w:color="auto" w:fill="auto"/>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Foundational Skills</w:t>
            </w:r>
          </w:p>
          <w:p w:rsidR="00251CB6" w:rsidRPr="00361B81" w:rsidRDefault="00251CB6" w:rsidP="00C0608E">
            <w:pPr>
              <w:rPr>
                <w:rFonts w:asciiTheme="minorHAnsi" w:hAnsiTheme="minorHAnsi" w:cstheme="minorHAnsi"/>
                <w:sz w:val="22"/>
                <w:szCs w:val="22"/>
              </w:rPr>
            </w:pP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sz w:val="22"/>
                <w:szCs w:val="22"/>
              </w:rPr>
              <w:t xml:space="preserve">Children may be learning a specific phonics skill each week. </w:t>
            </w:r>
          </w:p>
        </w:tc>
        <w:tc>
          <w:tcPr>
            <w:tcW w:w="5760" w:type="dxa"/>
            <w:shd w:val="clear" w:color="auto" w:fill="auto"/>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Ask: </w:t>
            </w:r>
            <w:r w:rsidRPr="00C11F2F">
              <w:rPr>
                <w:rFonts w:asciiTheme="minorHAnsi" w:hAnsiTheme="minorHAnsi" w:cstheme="minorHAnsi"/>
                <w:i/>
                <w:sz w:val="22"/>
                <w:szCs w:val="22"/>
              </w:rPr>
              <w:t>This week we focused on the ____ skill/pattern in words. Did you get a chance to do the activities that helps you to learn the _____ pattern/skill?</w:t>
            </w:r>
            <w:r w:rsidRPr="00361B81">
              <w:rPr>
                <w:rFonts w:asciiTheme="minorHAnsi" w:hAnsiTheme="minorHAnsi" w:cstheme="minorHAnsi"/>
                <w:b/>
                <w:sz w:val="22"/>
                <w:szCs w:val="22"/>
              </w:rPr>
              <w:t xml:space="preserve"> </w:t>
            </w:r>
          </w:p>
          <w:p w:rsidR="00C11F2F" w:rsidRDefault="00C11F2F"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If not: </w:t>
            </w:r>
            <w:r w:rsidRPr="00361B81">
              <w:rPr>
                <w:rFonts w:asciiTheme="minorHAnsi" w:hAnsiTheme="minorHAnsi" w:cstheme="minorHAnsi"/>
                <w:sz w:val="22"/>
                <w:szCs w:val="22"/>
              </w:rPr>
              <w:t>Do the assigned activities with them now</w:t>
            </w:r>
            <w:r w:rsidR="003D1345" w:rsidRPr="00361B81">
              <w:rPr>
                <w:rFonts w:asciiTheme="minorHAnsi" w:hAnsiTheme="minorHAnsi" w:cstheme="minorHAnsi"/>
                <w:sz w:val="22"/>
                <w:szCs w:val="22"/>
              </w:rPr>
              <w:t>—</w:t>
            </w:r>
            <w:r w:rsidRPr="00361B81">
              <w:rPr>
                <w:rFonts w:asciiTheme="minorHAnsi" w:hAnsiTheme="minorHAnsi" w:cstheme="minorHAnsi"/>
                <w:sz w:val="22"/>
                <w:szCs w:val="22"/>
              </w:rPr>
              <w:t>this</w:t>
            </w:r>
            <w:r w:rsidR="003D1345" w:rsidRPr="00361B81">
              <w:rPr>
                <w:rFonts w:asciiTheme="minorHAnsi" w:hAnsiTheme="minorHAnsi" w:cstheme="minorHAnsi"/>
                <w:sz w:val="22"/>
                <w:szCs w:val="22"/>
              </w:rPr>
              <w:t xml:space="preserve"> </w:t>
            </w:r>
            <w:r w:rsidRPr="00361B81">
              <w:rPr>
                <w:rFonts w:asciiTheme="minorHAnsi" w:hAnsiTheme="minorHAnsi" w:cstheme="minorHAnsi"/>
                <w:sz w:val="22"/>
                <w:szCs w:val="22"/>
              </w:rPr>
              <w:t>could be a video related to the skill, an interactive game</w:t>
            </w:r>
            <w:r w:rsidR="003D1345" w:rsidRPr="00361B81">
              <w:rPr>
                <w:rFonts w:asciiTheme="minorHAnsi" w:hAnsiTheme="minorHAnsi" w:cstheme="minorHAnsi"/>
                <w:sz w:val="22"/>
                <w:szCs w:val="22"/>
              </w:rPr>
              <w:t>,</w:t>
            </w:r>
            <w:r w:rsidRPr="00361B81">
              <w:rPr>
                <w:rFonts w:asciiTheme="minorHAnsi" w:hAnsiTheme="minorHAnsi" w:cstheme="minorHAnsi"/>
                <w:sz w:val="22"/>
                <w:szCs w:val="22"/>
              </w:rPr>
              <w:t xml:space="preserve"> or sort online, etc. </w:t>
            </w:r>
          </w:p>
          <w:p w:rsidR="00C11F2F" w:rsidRDefault="00C11F2F"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 xml:space="preserve">If so: </w:t>
            </w:r>
            <w:r w:rsidRPr="00361B81">
              <w:rPr>
                <w:rFonts w:asciiTheme="minorHAnsi" w:hAnsiTheme="minorHAnsi" w:cstheme="minorHAnsi"/>
                <w:sz w:val="22"/>
                <w:szCs w:val="22"/>
              </w:rPr>
              <w:t xml:space="preserve">Discuss their reactions to learning. You may ask: </w:t>
            </w:r>
          </w:p>
          <w:p w:rsidR="00251CB6" w:rsidRPr="00361B81" w:rsidRDefault="003D1345" w:rsidP="00251CB6">
            <w:pPr>
              <w:pStyle w:val="ListParagraph"/>
              <w:numPr>
                <w:ilvl w:val="0"/>
                <w:numId w:val="10"/>
              </w:numPr>
              <w:spacing w:after="0" w:line="240" w:lineRule="auto"/>
              <w:rPr>
                <w:rFonts w:asciiTheme="minorHAnsi" w:hAnsiTheme="minorHAnsi" w:cstheme="minorHAnsi"/>
              </w:rPr>
            </w:pPr>
            <w:r w:rsidRPr="00361B81">
              <w:rPr>
                <w:rFonts w:asciiTheme="minorHAnsi" w:hAnsiTheme="minorHAnsi" w:cstheme="minorHAnsi"/>
              </w:rPr>
              <w:t>[</w:t>
            </w:r>
            <w:r w:rsidR="00251CB6" w:rsidRPr="00361B81">
              <w:rPr>
                <w:rFonts w:asciiTheme="minorHAnsi" w:hAnsiTheme="minorHAnsi" w:cstheme="minorHAnsi"/>
              </w:rPr>
              <w:t>If a shared text was used in the lesson</w:t>
            </w:r>
            <w:r w:rsidRPr="00361B81">
              <w:rPr>
                <w:rFonts w:asciiTheme="minorHAnsi" w:hAnsiTheme="minorHAnsi" w:cstheme="minorHAnsi"/>
              </w:rPr>
              <w:t>]:</w:t>
            </w:r>
            <w:r w:rsidR="00251CB6" w:rsidRPr="00361B81">
              <w:rPr>
                <w:rFonts w:asciiTheme="minorHAnsi" w:hAnsiTheme="minorHAnsi" w:cstheme="minorHAnsi"/>
              </w:rPr>
              <w:t xml:space="preserve"> what they liked about the text, where in the text they noticed words with this skill/pattern</w:t>
            </w:r>
            <w:r w:rsidRPr="00361B81">
              <w:rPr>
                <w:rFonts w:asciiTheme="minorHAnsi" w:hAnsiTheme="minorHAnsi" w:cstheme="minorHAnsi"/>
              </w:rPr>
              <w:t>.</w:t>
            </w:r>
            <w:r w:rsidR="00251CB6" w:rsidRPr="00361B81">
              <w:rPr>
                <w:rFonts w:asciiTheme="minorHAnsi" w:hAnsiTheme="minorHAnsi" w:cstheme="minorHAnsi"/>
              </w:rPr>
              <w:t xml:space="preserve"> </w:t>
            </w:r>
          </w:p>
          <w:p w:rsidR="00251CB6" w:rsidRPr="00361B81" w:rsidRDefault="003D1345" w:rsidP="00251CB6">
            <w:pPr>
              <w:pStyle w:val="ListParagraph"/>
              <w:numPr>
                <w:ilvl w:val="0"/>
                <w:numId w:val="10"/>
              </w:numPr>
              <w:spacing w:after="0" w:line="240" w:lineRule="auto"/>
              <w:rPr>
                <w:rFonts w:asciiTheme="minorHAnsi" w:hAnsiTheme="minorHAnsi" w:cstheme="minorHAnsi"/>
              </w:rPr>
            </w:pPr>
            <w:r w:rsidRPr="00361B81">
              <w:rPr>
                <w:rFonts w:asciiTheme="minorHAnsi" w:hAnsiTheme="minorHAnsi" w:cstheme="minorHAnsi"/>
              </w:rPr>
              <w:t>I</w:t>
            </w:r>
            <w:r w:rsidR="00251CB6" w:rsidRPr="00361B81">
              <w:rPr>
                <w:rFonts w:asciiTheme="minorHAnsi" w:hAnsiTheme="minorHAnsi" w:cstheme="minorHAnsi"/>
              </w:rPr>
              <w:t>f they noticed this skill/pattern in any words they encountered this week</w:t>
            </w:r>
            <w:r w:rsidRPr="00361B81">
              <w:rPr>
                <w:rFonts w:asciiTheme="minorHAnsi" w:hAnsiTheme="minorHAnsi" w:cstheme="minorHAnsi"/>
              </w:rPr>
              <w:t>—</w:t>
            </w:r>
            <w:r w:rsidR="00251CB6" w:rsidRPr="00361B81">
              <w:rPr>
                <w:rFonts w:asciiTheme="minorHAnsi" w:hAnsiTheme="minorHAnsi" w:cstheme="minorHAnsi"/>
              </w:rPr>
              <w:t>in</w:t>
            </w:r>
            <w:r w:rsidRPr="00361B81">
              <w:rPr>
                <w:rFonts w:asciiTheme="minorHAnsi" w:hAnsiTheme="minorHAnsi" w:cstheme="minorHAnsi"/>
              </w:rPr>
              <w:t xml:space="preserve"> </w:t>
            </w:r>
            <w:r w:rsidR="00251CB6" w:rsidRPr="00361B81">
              <w:rPr>
                <w:rFonts w:asciiTheme="minorHAnsi" w:hAnsiTheme="minorHAnsi" w:cstheme="minorHAnsi"/>
              </w:rPr>
              <w:t>text they read independently, on signs in the community, etc. If there is a common word with this pattern that they may see in the community, in environmental print (like</w:t>
            </w:r>
            <w:r w:rsidRPr="00361B81">
              <w:rPr>
                <w:rFonts w:asciiTheme="minorHAnsi" w:hAnsiTheme="minorHAnsi" w:cstheme="minorHAnsi"/>
              </w:rPr>
              <w:t xml:space="preserve"> </w:t>
            </w:r>
            <w:r w:rsidR="00251CB6" w:rsidRPr="00361B81">
              <w:rPr>
                <w:rFonts w:asciiTheme="minorHAnsi" w:hAnsiTheme="minorHAnsi" w:cstheme="minorHAnsi"/>
                <w:i/>
              </w:rPr>
              <w:t>McDonalds</w:t>
            </w:r>
            <w:r w:rsidR="00251CB6" w:rsidRPr="00361B81">
              <w:rPr>
                <w:rFonts w:asciiTheme="minorHAnsi" w:hAnsiTheme="minorHAnsi" w:cstheme="minorHAnsi"/>
              </w:rPr>
              <w:t>), point it and ask them to be on the lookout for it!</w:t>
            </w:r>
          </w:p>
          <w:p w:rsidR="00251CB6" w:rsidRPr="00361B81" w:rsidRDefault="00251CB6" w:rsidP="00251CB6">
            <w:pPr>
              <w:pStyle w:val="ListParagraph"/>
              <w:numPr>
                <w:ilvl w:val="0"/>
                <w:numId w:val="10"/>
              </w:numPr>
              <w:spacing w:after="0" w:line="240" w:lineRule="auto"/>
              <w:rPr>
                <w:rFonts w:asciiTheme="minorHAnsi" w:hAnsiTheme="minorHAnsi" w:cstheme="minorHAnsi"/>
                <w:b/>
              </w:rPr>
            </w:pPr>
            <w:r w:rsidRPr="00361B81">
              <w:rPr>
                <w:rFonts w:asciiTheme="minorHAnsi" w:hAnsiTheme="minorHAnsi" w:cstheme="minorHAnsi"/>
              </w:rPr>
              <w:t>Ask children to try and read and spell some words with this pattern by listing or sorting words (see assessment in next column)</w:t>
            </w:r>
            <w:r w:rsidR="003D1345" w:rsidRPr="00361B81">
              <w:rPr>
                <w:rFonts w:asciiTheme="minorHAnsi" w:hAnsiTheme="minorHAnsi" w:cstheme="minorHAnsi"/>
              </w:rPr>
              <w:t>.</w:t>
            </w:r>
            <w:r w:rsidRPr="00361B81">
              <w:rPr>
                <w:rFonts w:asciiTheme="minorHAnsi" w:hAnsiTheme="minorHAnsi" w:cstheme="minorHAnsi"/>
              </w:rPr>
              <w:t xml:space="preserve"> </w:t>
            </w:r>
          </w:p>
          <w:p w:rsidR="00251CB6" w:rsidRPr="00361B81" w:rsidRDefault="00251CB6" w:rsidP="00251CB6">
            <w:pPr>
              <w:pStyle w:val="ListParagraph"/>
              <w:numPr>
                <w:ilvl w:val="0"/>
                <w:numId w:val="10"/>
              </w:numPr>
              <w:spacing w:after="0" w:line="240" w:lineRule="auto"/>
              <w:rPr>
                <w:rFonts w:asciiTheme="minorHAnsi" w:hAnsiTheme="minorHAnsi" w:cstheme="minorHAnsi"/>
                <w:b/>
              </w:rPr>
            </w:pPr>
            <w:r w:rsidRPr="00361B81">
              <w:rPr>
                <w:rFonts w:asciiTheme="minorHAnsi" w:hAnsiTheme="minorHAnsi" w:cstheme="minorHAnsi"/>
              </w:rPr>
              <w:t>Ask children to read a new text with words with this pattern</w:t>
            </w:r>
            <w:r w:rsidR="003D1345" w:rsidRPr="00361B81">
              <w:rPr>
                <w:rFonts w:asciiTheme="minorHAnsi" w:hAnsiTheme="minorHAnsi" w:cstheme="minorHAnsi"/>
              </w:rPr>
              <w:t>—</w:t>
            </w:r>
            <w:r w:rsidRPr="00361B81">
              <w:rPr>
                <w:rFonts w:asciiTheme="minorHAnsi" w:hAnsiTheme="minorHAnsi" w:cstheme="minorHAnsi"/>
              </w:rPr>
              <w:t>rhythmic</w:t>
            </w:r>
            <w:r w:rsidR="003D1345" w:rsidRPr="00361B81">
              <w:rPr>
                <w:rFonts w:asciiTheme="minorHAnsi" w:hAnsiTheme="minorHAnsi" w:cstheme="minorHAnsi"/>
              </w:rPr>
              <w:t xml:space="preserve"> </w:t>
            </w:r>
            <w:r w:rsidRPr="00361B81">
              <w:rPr>
                <w:rFonts w:asciiTheme="minorHAnsi" w:hAnsiTheme="minorHAnsi" w:cstheme="minorHAnsi"/>
              </w:rPr>
              <w:t xml:space="preserve">text (poetry, nursery rhymes) linked to specific phonics skills, </w:t>
            </w:r>
            <w:r w:rsidRPr="00361B81">
              <w:rPr>
                <w:rFonts w:asciiTheme="minorHAnsi" w:hAnsiTheme="minorHAnsi" w:cstheme="minorHAnsi"/>
                <w:b/>
              </w:rPr>
              <w:t>or,</w:t>
            </w:r>
            <w:r w:rsidRPr="00361B81">
              <w:rPr>
                <w:rFonts w:asciiTheme="minorHAnsi" w:hAnsiTheme="minorHAnsi" w:cstheme="minorHAnsi"/>
              </w:rPr>
              <w:t xml:space="preserve"> decodable texts linked to phonics skills.</w:t>
            </w:r>
          </w:p>
        </w:tc>
        <w:tc>
          <w:tcPr>
            <w:tcW w:w="6570" w:type="dxa"/>
            <w:shd w:val="clear" w:color="auto" w:fill="auto"/>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Assess</w:t>
            </w:r>
            <w:r w:rsidR="003D1345" w:rsidRPr="00361B81">
              <w:rPr>
                <w:rFonts w:asciiTheme="minorHAnsi" w:hAnsiTheme="minorHAnsi" w:cstheme="minorHAnsi"/>
                <w:b/>
                <w:sz w:val="22"/>
                <w:szCs w:val="22"/>
              </w:rPr>
              <w:t xml:space="preserve"> whether children:</w:t>
            </w:r>
            <w:r w:rsidRPr="00361B81">
              <w:rPr>
                <w:rFonts w:asciiTheme="minorHAnsi" w:hAnsiTheme="minorHAnsi" w:cstheme="minorHAnsi"/>
                <w:b/>
                <w:sz w:val="22"/>
                <w:szCs w:val="22"/>
              </w:rPr>
              <w:t xml:space="preserve"> </w:t>
            </w:r>
          </w:p>
          <w:p w:rsidR="00251CB6" w:rsidRPr="00361B81" w:rsidRDefault="003D1345" w:rsidP="00251CB6">
            <w:pPr>
              <w:pStyle w:val="ListParagraph"/>
              <w:numPr>
                <w:ilvl w:val="0"/>
                <w:numId w:val="11"/>
              </w:numPr>
              <w:spacing w:after="0" w:line="240" w:lineRule="auto"/>
              <w:rPr>
                <w:rFonts w:asciiTheme="minorHAnsi" w:hAnsiTheme="minorHAnsi" w:cstheme="minorHAnsi"/>
              </w:rPr>
            </w:pPr>
            <w:r w:rsidRPr="00361B81">
              <w:rPr>
                <w:rFonts w:asciiTheme="minorHAnsi" w:hAnsiTheme="minorHAnsi" w:cstheme="minorHAnsi"/>
              </w:rPr>
              <w:t>V</w:t>
            </w:r>
            <w:r w:rsidR="00251CB6" w:rsidRPr="00361B81">
              <w:rPr>
                <w:rFonts w:asciiTheme="minorHAnsi" w:hAnsiTheme="minorHAnsi" w:cstheme="minorHAnsi"/>
              </w:rPr>
              <w:t>iewed the Foundational Skills lesson video (if not, do this with them)</w:t>
            </w:r>
          </w:p>
          <w:p w:rsidR="00251CB6" w:rsidRPr="00361B81" w:rsidRDefault="003D1345" w:rsidP="00AC04E1">
            <w:pPr>
              <w:pStyle w:val="ListParagraph"/>
              <w:numPr>
                <w:ilvl w:val="0"/>
                <w:numId w:val="11"/>
              </w:numPr>
              <w:spacing w:after="0" w:line="240" w:lineRule="auto"/>
              <w:rPr>
                <w:rFonts w:asciiTheme="minorHAnsi" w:hAnsiTheme="minorHAnsi" w:cstheme="minorHAnsi"/>
              </w:rPr>
            </w:pPr>
            <w:r w:rsidRPr="00361B81">
              <w:rPr>
                <w:rFonts w:asciiTheme="minorHAnsi" w:hAnsiTheme="minorHAnsi" w:cstheme="minorHAnsi"/>
                <w:b/>
              </w:rPr>
              <w:t>C</w:t>
            </w:r>
            <w:r w:rsidR="00251CB6" w:rsidRPr="00361B81">
              <w:rPr>
                <w:rFonts w:asciiTheme="minorHAnsi" w:hAnsiTheme="minorHAnsi" w:cstheme="minorHAnsi"/>
                <w:b/>
              </w:rPr>
              <w:t>an read words with this pattern</w:t>
            </w:r>
            <w:r w:rsidR="00251CB6" w:rsidRPr="00361B81">
              <w:rPr>
                <w:rFonts w:asciiTheme="minorHAnsi" w:hAnsiTheme="minorHAnsi" w:cstheme="minorHAnsi"/>
              </w:rPr>
              <w:t xml:space="preserve">. </w:t>
            </w:r>
            <w:r w:rsidR="00A212B5" w:rsidRPr="00361B81">
              <w:rPr>
                <w:rFonts w:asciiTheme="minorHAnsi" w:hAnsiTheme="minorHAnsi" w:cstheme="minorHAnsi"/>
              </w:rPr>
              <w:br/>
            </w:r>
            <w:r w:rsidR="00251CB6" w:rsidRPr="00361B81">
              <w:rPr>
                <w:rFonts w:asciiTheme="minorHAnsi" w:hAnsiTheme="minorHAnsi" w:cstheme="minorHAnsi"/>
                <w:b/>
              </w:rPr>
              <w:t>List:</w:t>
            </w:r>
            <w:r w:rsidR="00251CB6" w:rsidRPr="00361B81">
              <w:rPr>
                <w:rFonts w:asciiTheme="minorHAnsi" w:hAnsiTheme="minorHAnsi" w:cstheme="minorHAnsi"/>
              </w:rPr>
              <w:t xml:space="preserve"> You can do this by showing them (on video only) a short list (3</w:t>
            </w:r>
            <w:r w:rsidRPr="00361B81">
              <w:rPr>
                <w:rFonts w:asciiTheme="minorHAnsi" w:hAnsiTheme="minorHAnsi" w:cstheme="minorHAnsi"/>
              </w:rPr>
              <w:t>–</w:t>
            </w:r>
            <w:r w:rsidR="00251CB6" w:rsidRPr="00361B81">
              <w:rPr>
                <w:rFonts w:asciiTheme="minorHAnsi" w:hAnsiTheme="minorHAnsi" w:cstheme="minorHAnsi"/>
              </w:rPr>
              <w:t>5) of words that fit the pattern (i.e.</w:t>
            </w:r>
            <w:r w:rsidRPr="00361B81">
              <w:rPr>
                <w:rFonts w:asciiTheme="minorHAnsi" w:hAnsiTheme="minorHAnsi" w:cstheme="minorHAnsi"/>
              </w:rPr>
              <w:t>,</w:t>
            </w:r>
            <w:r w:rsidR="00251CB6" w:rsidRPr="00361B81">
              <w:rPr>
                <w:rFonts w:asciiTheme="minorHAnsi" w:hAnsiTheme="minorHAnsi" w:cstheme="minorHAnsi"/>
              </w:rPr>
              <w:t xml:space="preserve"> for the </w:t>
            </w:r>
            <w:r w:rsidR="00361B81">
              <w:rPr>
                <w:rFonts w:asciiTheme="minorHAnsi" w:hAnsiTheme="minorHAnsi" w:cstheme="minorHAnsi"/>
              </w:rPr>
              <w:t>“</w:t>
            </w:r>
            <w:r w:rsidR="00251CB6" w:rsidRPr="00361B81">
              <w:rPr>
                <w:rFonts w:asciiTheme="minorHAnsi" w:hAnsiTheme="minorHAnsi" w:cstheme="minorHAnsi"/>
              </w:rPr>
              <w:t>ow</w:t>
            </w:r>
            <w:r w:rsidR="00361B81">
              <w:rPr>
                <w:rFonts w:asciiTheme="minorHAnsi" w:hAnsiTheme="minorHAnsi" w:cstheme="minorHAnsi"/>
              </w:rPr>
              <w:t>”</w:t>
            </w:r>
            <w:r w:rsidR="00251CB6" w:rsidRPr="00361B81">
              <w:rPr>
                <w:rFonts w:asciiTheme="minorHAnsi" w:hAnsiTheme="minorHAnsi" w:cstheme="minorHAnsi"/>
              </w:rPr>
              <w:t xml:space="preserve"> pattern</w:t>
            </w:r>
            <w:r w:rsidRPr="00361B81">
              <w:rPr>
                <w:rFonts w:asciiTheme="minorHAnsi" w:hAnsiTheme="minorHAnsi" w:cstheme="minorHAnsi"/>
              </w:rPr>
              <w:t xml:space="preserve"> </w:t>
            </w:r>
            <w:r w:rsidR="00251CB6" w:rsidRPr="00361B81">
              <w:rPr>
                <w:rFonts w:asciiTheme="minorHAnsi" w:hAnsiTheme="minorHAnsi" w:cstheme="minorHAnsi"/>
              </w:rPr>
              <w:t xml:space="preserve">- town, brown, frown, crown) and have them read these words. If they cannot, support them by blending the sounds in the words together with them (see </w:t>
            </w:r>
            <w:r w:rsidR="00251CB6" w:rsidRPr="00361B81">
              <w:rPr>
                <w:rFonts w:asciiTheme="minorHAnsi" w:hAnsiTheme="minorHAnsi" w:cstheme="minorHAnsi"/>
                <w:b/>
              </w:rPr>
              <w:t xml:space="preserve">Blending </w:t>
            </w:r>
            <w:r w:rsidRPr="00361B81">
              <w:rPr>
                <w:rFonts w:asciiTheme="minorHAnsi" w:hAnsiTheme="minorHAnsi" w:cstheme="minorHAnsi"/>
                <w:b/>
              </w:rPr>
              <w:t>[</w:t>
            </w:r>
            <w:r w:rsidR="00251CB6" w:rsidRPr="00361B81">
              <w:rPr>
                <w:rFonts w:asciiTheme="minorHAnsi" w:hAnsiTheme="minorHAnsi" w:cstheme="minorHAnsi"/>
                <w:b/>
              </w:rPr>
              <w:t>in ALI</w:t>
            </w:r>
            <w:r w:rsidR="00C11F2F">
              <w:rPr>
                <w:rFonts w:asciiTheme="minorHAnsi" w:hAnsiTheme="minorHAnsi" w:cstheme="minorHAnsi"/>
                <w:b/>
              </w:rPr>
              <w:t>-</w:t>
            </w:r>
            <w:r w:rsidR="00251CB6" w:rsidRPr="00361B81">
              <w:rPr>
                <w:rFonts w:asciiTheme="minorHAnsi" w:hAnsiTheme="minorHAnsi" w:cstheme="minorHAnsi"/>
                <w:b/>
              </w:rPr>
              <w:t>Phonological Awareness section</w:t>
            </w:r>
            <w:r w:rsidRPr="00361B81">
              <w:rPr>
                <w:rFonts w:asciiTheme="minorHAnsi" w:hAnsiTheme="minorHAnsi" w:cstheme="minorHAnsi"/>
                <w:b/>
              </w:rPr>
              <w:t>]</w:t>
            </w:r>
            <w:r w:rsidR="00C11F2F">
              <w:rPr>
                <w:rFonts w:asciiTheme="minorHAnsi" w:hAnsiTheme="minorHAnsi" w:cstheme="minorHAnsi"/>
                <w:b/>
              </w:rPr>
              <w:t xml:space="preserve"> on learn</w:t>
            </w:r>
            <w:r w:rsidR="00251CB6" w:rsidRPr="00361B81">
              <w:rPr>
                <w:rFonts w:asciiTheme="minorHAnsi" w:hAnsiTheme="minorHAnsi" w:cstheme="minorHAnsi"/>
                <w:b/>
              </w:rPr>
              <w:t>.cli.org</w:t>
            </w:r>
            <w:r w:rsidR="00251CB6" w:rsidRPr="00361B81">
              <w:rPr>
                <w:rFonts w:asciiTheme="minorHAnsi" w:hAnsiTheme="minorHAnsi" w:cstheme="minorHAnsi"/>
              </w:rPr>
              <w:t>)</w:t>
            </w:r>
            <w:r w:rsidRPr="00361B81">
              <w:rPr>
                <w:rFonts w:asciiTheme="minorHAnsi" w:hAnsiTheme="minorHAnsi" w:cstheme="minorHAnsi"/>
              </w:rPr>
              <w:t xml:space="preserve">, </w:t>
            </w:r>
            <w:r w:rsidR="00251CB6" w:rsidRPr="00361B81">
              <w:rPr>
                <w:rFonts w:asciiTheme="minorHAnsi" w:hAnsiTheme="minorHAnsi" w:cstheme="minorHAnsi"/>
              </w:rPr>
              <w:t xml:space="preserve">pointing out how the words may rhyme (sound the same at the end) or have the same patterns in the middle, etc. </w:t>
            </w:r>
            <w:r w:rsidR="00A212B5" w:rsidRPr="00361B81">
              <w:rPr>
                <w:rFonts w:asciiTheme="minorHAnsi" w:hAnsiTheme="minorHAnsi" w:cstheme="minorHAnsi"/>
              </w:rPr>
              <w:br/>
            </w:r>
            <w:r w:rsidR="00251CB6" w:rsidRPr="00361B81">
              <w:rPr>
                <w:rFonts w:asciiTheme="minorHAnsi" w:hAnsiTheme="minorHAnsi" w:cstheme="minorHAnsi"/>
                <w:b/>
              </w:rPr>
              <w:t>Sort:</w:t>
            </w:r>
            <w:r w:rsidR="00251CB6" w:rsidRPr="00361B81">
              <w:rPr>
                <w:rFonts w:asciiTheme="minorHAnsi" w:hAnsiTheme="minorHAnsi" w:cstheme="minorHAnsi"/>
              </w:rPr>
              <w:t xml:space="preserve"> Another option</w:t>
            </w:r>
            <w:r w:rsidR="00A212B5" w:rsidRPr="00361B81">
              <w:rPr>
                <w:rFonts w:asciiTheme="minorHAnsi" w:hAnsiTheme="minorHAnsi" w:cstheme="minorHAnsi"/>
              </w:rPr>
              <w:t>,</w:t>
            </w:r>
            <w:r w:rsidR="00251CB6" w:rsidRPr="00361B81">
              <w:rPr>
                <w:rFonts w:asciiTheme="minorHAnsi" w:hAnsiTheme="minorHAnsi" w:cstheme="minorHAnsi"/>
              </w:rPr>
              <w:t xml:space="preserve"> if on video</w:t>
            </w:r>
            <w:r w:rsidR="00A212B5" w:rsidRPr="00361B81">
              <w:rPr>
                <w:rFonts w:asciiTheme="minorHAnsi" w:hAnsiTheme="minorHAnsi" w:cstheme="minorHAnsi"/>
              </w:rPr>
              <w:t>,</w:t>
            </w:r>
            <w:r w:rsidR="00251CB6" w:rsidRPr="00361B81">
              <w:rPr>
                <w:rFonts w:asciiTheme="minorHAnsi" w:hAnsiTheme="minorHAnsi" w:cstheme="minorHAnsi"/>
              </w:rPr>
              <w:t xml:space="preserve"> is to have them make a </w:t>
            </w:r>
            <w:r w:rsidRPr="00361B81">
              <w:rPr>
                <w:rFonts w:asciiTheme="minorHAnsi" w:hAnsiTheme="minorHAnsi" w:cstheme="minorHAnsi"/>
              </w:rPr>
              <w:t>two-</w:t>
            </w:r>
            <w:r w:rsidR="00251CB6" w:rsidRPr="00361B81">
              <w:rPr>
                <w:rFonts w:asciiTheme="minorHAnsi" w:hAnsiTheme="minorHAnsi" w:cstheme="minorHAnsi"/>
              </w:rPr>
              <w:t>column T</w:t>
            </w:r>
            <w:r w:rsidRPr="00361B81">
              <w:rPr>
                <w:rFonts w:asciiTheme="minorHAnsi" w:hAnsiTheme="minorHAnsi" w:cstheme="minorHAnsi"/>
              </w:rPr>
              <w:t>-</w:t>
            </w:r>
            <w:r w:rsidR="00251CB6" w:rsidRPr="00361B81">
              <w:rPr>
                <w:rFonts w:asciiTheme="minorHAnsi" w:hAnsiTheme="minorHAnsi" w:cstheme="minorHAnsi"/>
              </w:rPr>
              <w:t xml:space="preserve">chart </w:t>
            </w:r>
            <w:r w:rsidR="00A212B5" w:rsidRPr="00361B81">
              <w:rPr>
                <w:rFonts w:asciiTheme="minorHAnsi" w:hAnsiTheme="minorHAnsi" w:cstheme="minorHAnsi"/>
              </w:rPr>
              <w:t>with</w:t>
            </w:r>
            <w:r w:rsidR="00251CB6" w:rsidRPr="00361B81">
              <w:rPr>
                <w:rFonts w:asciiTheme="minorHAnsi" w:hAnsiTheme="minorHAnsi" w:cstheme="minorHAnsi"/>
              </w:rPr>
              <w:t xml:space="preserve"> key words as the column headers</w:t>
            </w:r>
            <w:r w:rsidR="00A212B5" w:rsidRPr="00361B81">
              <w:rPr>
                <w:rFonts w:asciiTheme="minorHAnsi" w:hAnsiTheme="minorHAnsi" w:cstheme="minorHAnsi"/>
              </w:rPr>
              <w:t xml:space="preserve">: </w:t>
            </w:r>
            <w:r w:rsidR="00251CB6" w:rsidRPr="00361B81">
              <w:rPr>
                <w:rFonts w:asciiTheme="minorHAnsi" w:hAnsiTheme="minorHAnsi" w:cstheme="minorHAnsi"/>
              </w:rPr>
              <w:t xml:space="preserve">one with a word that matches the pattern- like </w:t>
            </w:r>
            <w:r w:rsidR="00251CB6" w:rsidRPr="00361B81">
              <w:rPr>
                <w:rFonts w:asciiTheme="minorHAnsi" w:hAnsiTheme="minorHAnsi" w:cstheme="minorHAnsi"/>
                <w:b/>
              </w:rPr>
              <w:t>town</w:t>
            </w:r>
            <w:r w:rsidR="00A212B5" w:rsidRPr="00361B81">
              <w:rPr>
                <w:rFonts w:asciiTheme="minorHAnsi" w:hAnsiTheme="minorHAnsi" w:cstheme="minorHAnsi"/>
                <w:b/>
              </w:rPr>
              <w:t xml:space="preserve"> </w:t>
            </w:r>
            <w:r w:rsidR="00251CB6" w:rsidRPr="00361B81">
              <w:rPr>
                <w:rFonts w:asciiTheme="minorHAnsi" w:hAnsiTheme="minorHAnsi" w:cstheme="minorHAnsi"/>
              </w:rPr>
              <w:t xml:space="preserve">- </w:t>
            </w:r>
            <w:r w:rsidR="00251CB6" w:rsidRPr="00361B81">
              <w:rPr>
                <w:rFonts w:asciiTheme="minorHAnsi" w:hAnsiTheme="minorHAnsi" w:cstheme="minorHAnsi"/>
                <w:b/>
              </w:rPr>
              <w:t xml:space="preserve">and then have underline the </w:t>
            </w:r>
            <w:r w:rsidR="00C11F2F">
              <w:rPr>
                <w:rFonts w:asciiTheme="minorHAnsi" w:hAnsiTheme="minorHAnsi" w:cstheme="minorHAnsi"/>
                <w:b/>
              </w:rPr>
              <w:t>“</w:t>
            </w:r>
            <w:r w:rsidR="00251CB6" w:rsidRPr="00361B81">
              <w:rPr>
                <w:rFonts w:asciiTheme="minorHAnsi" w:hAnsiTheme="minorHAnsi" w:cstheme="minorHAnsi"/>
                <w:b/>
              </w:rPr>
              <w:t>ow</w:t>
            </w:r>
            <w:r w:rsidR="00251CB6" w:rsidRPr="00361B81">
              <w:rPr>
                <w:rFonts w:asciiTheme="minorHAnsi" w:hAnsiTheme="minorHAnsi" w:cstheme="minorHAnsi"/>
              </w:rPr>
              <w:t>,</w:t>
            </w:r>
            <w:r w:rsidR="00C11F2F">
              <w:rPr>
                <w:rFonts w:asciiTheme="minorHAnsi" w:hAnsiTheme="minorHAnsi" w:cstheme="minorHAnsi"/>
              </w:rPr>
              <w:t>”</w:t>
            </w:r>
            <w:r w:rsidR="00251CB6" w:rsidRPr="00361B81">
              <w:rPr>
                <w:rFonts w:asciiTheme="minorHAnsi" w:hAnsiTheme="minorHAnsi" w:cstheme="minorHAnsi"/>
              </w:rPr>
              <w:t xml:space="preserve"> and one that does not- and is a pattern that they already know/have learned, or is somewhat similar. Like</w:t>
            </w:r>
            <w:r w:rsidR="00A212B5" w:rsidRPr="00361B81">
              <w:rPr>
                <w:rFonts w:asciiTheme="minorHAnsi" w:hAnsiTheme="minorHAnsi" w:cstheme="minorHAnsi"/>
              </w:rPr>
              <w:t xml:space="preserve"> </w:t>
            </w:r>
            <w:r w:rsidR="00251CB6" w:rsidRPr="00361B81">
              <w:rPr>
                <w:rFonts w:asciiTheme="minorHAnsi" w:hAnsiTheme="minorHAnsi" w:cstheme="minorHAnsi"/>
              </w:rPr>
              <w:t xml:space="preserve">- you could put the word </w:t>
            </w:r>
            <w:r w:rsidR="00251CB6" w:rsidRPr="00361B81">
              <w:rPr>
                <w:rFonts w:asciiTheme="minorHAnsi" w:hAnsiTheme="minorHAnsi" w:cstheme="minorHAnsi"/>
                <w:b/>
              </w:rPr>
              <w:t>home</w:t>
            </w:r>
            <w:r w:rsidR="00251CB6" w:rsidRPr="00361B81">
              <w:rPr>
                <w:rFonts w:asciiTheme="minorHAnsi" w:hAnsiTheme="minorHAnsi" w:cstheme="minorHAnsi"/>
              </w:rPr>
              <w:t xml:space="preserve"> in the second column, and have them underline the </w:t>
            </w:r>
            <w:r w:rsidR="00C11F2F" w:rsidRPr="00C11F2F">
              <w:rPr>
                <w:rFonts w:asciiTheme="minorHAnsi" w:hAnsiTheme="minorHAnsi" w:cstheme="minorHAnsi"/>
              </w:rPr>
              <w:t>“</w:t>
            </w:r>
            <w:r w:rsidR="00251CB6" w:rsidRPr="00C11F2F">
              <w:rPr>
                <w:rFonts w:asciiTheme="minorHAnsi" w:hAnsiTheme="minorHAnsi" w:cstheme="minorHAnsi"/>
              </w:rPr>
              <w:t>o</w:t>
            </w:r>
            <w:r w:rsidR="00C11F2F" w:rsidRPr="00C11F2F">
              <w:rPr>
                <w:rFonts w:asciiTheme="minorHAnsi" w:hAnsiTheme="minorHAnsi" w:cstheme="minorHAnsi"/>
              </w:rPr>
              <w:t>”</w:t>
            </w:r>
            <w:r w:rsidR="00251CB6" w:rsidRPr="00C11F2F">
              <w:rPr>
                <w:rFonts w:asciiTheme="minorHAnsi" w:hAnsiTheme="minorHAnsi" w:cstheme="minorHAnsi"/>
              </w:rPr>
              <w:t xml:space="preserve"> and</w:t>
            </w:r>
            <w:r w:rsidR="00A212B5" w:rsidRPr="00C11F2F">
              <w:rPr>
                <w:rFonts w:asciiTheme="minorHAnsi" w:hAnsiTheme="minorHAnsi" w:cstheme="minorHAnsi"/>
              </w:rPr>
              <w:t xml:space="preserve"> </w:t>
            </w:r>
            <w:r w:rsidR="00C11F2F" w:rsidRPr="00C11F2F">
              <w:rPr>
                <w:rFonts w:asciiTheme="minorHAnsi" w:hAnsiTheme="minorHAnsi" w:cstheme="minorHAnsi"/>
              </w:rPr>
              <w:t>“</w:t>
            </w:r>
            <w:r w:rsidR="00251CB6" w:rsidRPr="00C11F2F">
              <w:rPr>
                <w:rFonts w:asciiTheme="minorHAnsi" w:hAnsiTheme="minorHAnsi" w:cstheme="minorHAnsi"/>
              </w:rPr>
              <w:t>e.</w:t>
            </w:r>
            <w:r w:rsidR="00C11F2F" w:rsidRPr="00C11F2F">
              <w:rPr>
                <w:rFonts w:asciiTheme="minorHAnsi" w:hAnsiTheme="minorHAnsi" w:cstheme="minorHAnsi"/>
              </w:rPr>
              <w:t>”</w:t>
            </w:r>
            <w:r w:rsidR="00251CB6" w:rsidRPr="00361B81">
              <w:rPr>
                <w:rFonts w:asciiTheme="minorHAnsi" w:hAnsiTheme="minorHAnsi" w:cstheme="minorHAnsi"/>
              </w:rPr>
              <w:t xml:space="preserve"> Then, show them word cards with words with these patterns on them, have them READ the word and then say which column i</w:t>
            </w:r>
            <w:r w:rsidR="00A212B5" w:rsidRPr="00361B81">
              <w:rPr>
                <w:rFonts w:asciiTheme="minorHAnsi" w:hAnsiTheme="minorHAnsi" w:cstheme="minorHAnsi"/>
              </w:rPr>
              <w:t>t</w:t>
            </w:r>
            <w:r w:rsidR="00251CB6" w:rsidRPr="00361B81">
              <w:rPr>
                <w:rFonts w:asciiTheme="minorHAnsi" w:hAnsiTheme="minorHAnsi" w:cstheme="minorHAnsi"/>
              </w:rPr>
              <w:t xml:space="preserve"> would go in and why. For example, show the word “brown” and say</w:t>
            </w:r>
            <w:r w:rsidR="00C11F2F">
              <w:rPr>
                <w:rFonts w:asciiTheme="minorHAnsi" w:hAnsiTheme="minorHAnsi" w:cstheme="minorHAnsi"/>
              </w:rPr>
              <w:t>,</w:t>
            </w:r>
            <w:r w:rsidR="00A212B5" w:rsidRPr="00361B81">
              <w:rPr>
                <w:rFonts w:asciiTheme="minorHAnsi" w:hAnsiTheme="minorHAnsi" w:cstheme="minorHAnsi"/>
              </w:rPr>
              <w:t xml:space="preserve"> “D</w:t>
            </w:r>
            <w:r w:rsidR="00251CB6" w:rsidRPr="00361B81">
              <w:rPr>
                <w:rFonts w:asciiTheme="minorHAnsi" w:hAnsiTheme="minorHAnsi" w:cstheme="minorHAnsi"/>
              </w:rPr>
              <w:t xml:space="preserve">oes </w:t>
            </w:r>
            <w:r w:rsidR="00A212B5" w:rsidRPr="00361B81">
              <w:rPr>
                <w:rFonts w:asciiTheme="minorHAnsi" w:hAnsiTheme="minorHAnsi" w:cstheme="minorHAnsi"/>
              </w:rPr>
              <w:t xml:space="preserve">‘brown’ </w:t>
            </w:r>
            <w:r w:rsidR="00251CB6" w:rsidRPr="00361B81">
              <w:rPr>
                <w:rFonts w:asciiTheme="minorHAnsi" w:hAnsiTheme="minorHAnsi" w:cstheme="minorHAnsi"/>
              </w:rPr>
              <w:t>look and sound the same as town or home? The child can then write the word “brown” in the TOWN column. As you go, have the children reread the words in the list each time a new one is added.</w:t>
            </w:r>
            <w:r w:rsidR="00361B81" w:rsidRPr="00361B81">
              <w:rPr>
                <w:rFonts w:asciiTheme="minorHAnsi" w:hAnsiTheme="minorHAnsi" w:cstheme="minorHAnsi"/>
              </w:rPr>
              <w:t xml:space="preserve"> </w:t>
            </w:r>
          </w:p>
          <w:p w:rsidR="00251CB6" w:rsidRPr="00361B81" w:rsidRDefault="00A212B5" w:rsidP="00251CB6">
            <w:pPr>
              <w:pStyle w:val="ListParagraph"/>
              <w:numPr>
                <w:ilvl w:val="0"/>
                <w:numId w:val="11"/>
              </w:numPr>
              <w:spacing w:after="0" w:line="240" w:lineRule="auto"/>
              <w:rPr>
                <w:rFonts w:asciiTheme="minorHAnsi" w:hAnsiTheme="minorHAnsi" w:cstheme="minorHAnsi"/>
              </w:rPr>
            </w:pPr>
            <w:r w:rsidRPr="00361B81">
              <w:rPr>
                <w:rFonts w:asciiTheme="minorHAnsi" w:hAnsiTheme="minorHAnsi" w:cstheme="minorHAnsi"/>
                <w:b/>
              </w:rPr>
              <w:t>C</w:t>
            </w:r>
            <w:r w:rsidR="00251CB6" w:rsidRPr="00361B81">
              <w:rPr>
                <w:rFonts w:asciiTheme="minorHAnsi" w:hAnsiTheme="minorHAnsi" w:cstheme="minorHAnsi"/>
                <w:b/>
              </w:rPr>
              <w:t>an spell words with this pattern</w:t>
            </w:r>
            <w:r w:rsidR="00251CB6" w:rsidRPr="00361B81">
              <w:rPr>
                <w:rFonts w:asciiTheme="minorHAnsi" w:hAnsiTheme="minorHAnsi" w:cstheme="minorHAnsi"/>
              </w:rPr>
              <w:t xml:space="preserve">. Similar to above, you could dictate a short list of </w:t>
            </w:r>
            <w:r w:rsidRPr="00361B81">
              <w:rPr>
                <w:rFonts w:asciiTheme="minorHAnsi" w:hAnsiTheme="minorHAnsi" w:cstheme="minorHAnsi"/>
              </w:rPr>
              <w:t>3–</w:t>
            </w:r>
            <w:r w:rsidR="00251CB6" w:rsidRPr="00361B81">
              <w:rPr>
                <w:rFonts w:asciiTheme="minorHAnsi" w:hAnsiTheme="minorHAnsi" w:cstheme="minorHAnsi"/>
              </w:rPr>
              <w:t xml:space="preserve">5 words with this pattern for children to write, or, assess children’s spelling through the way in which they spell the words in the sorting activity. </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Differentiate: </w:t>
            </w:r>
          </w:p>
          <w:p w:rsidR="00251CB6" w:rsidRPr="00361B81" w:rsidRDefault="00251CB6" w:rsidP="00251CB6">
            <w:pPr>
              <w:pStyle w:val="ListParagraph"/>
              <w:numPr>
                <w:ilvl w:val="0"/>
                <w:numId w:val="11"/>
              </w:numPr>
              <w:spacing w:after="0" w:line="240" w:lineRule="auto"/>
              <w:rPr>
                <w:rFonts w:asciiTheme="minorHAnsi" w:hAnsiTheme="minorHAnsi" w:cstheme="minorHAnsi"/>
              </w:rPr>
            </w:pPr>
            <w:r w:rsidRPr="00361B81">
              <w:rPr>
                <w:rFonts w:asciiTheme="minorHAnsi" w:hAnsiTheme="minorHAnsi" w:cstheme="minorHAnsi"/>
              </w:rPr>
              <w:t>For children who need more support to learn this skill, support them to read words with the skill by helping them to blend the sounds together to read 3</w:t>
            </w:r>
            <w:r w:rsidR="00A212B5" w:rsidRPr="00361B81">
              <w:rPr>
                <w:rFonts w:asciiTheme="minorHAnsi" w:hAnsiTheme="minorHAnsi" w:cstheme="minorHAnsi"/>
              </w:rPr>
              <w:t>–</w:t>
            </w:r>
            <w:r w:rsidRPr="00361B81">
              <w:rPr>
                <w:rFonts w:asciiTheme="minorHAnsi" w:hAnsiTheme="minorHAnsi" w:cstheme="minorHAnsi"/>
              </w:rPr>
              <w:t>5 words with that skill/pattern. You may model and then have them repeat you, and gradually release your support as you go through each word so they can try it on their own. The same applies to spelling</w:t>
            </w:r>
            <w:r w:rsidR="00A212B5" w:rsidRPr="00361B81">
              <w:rPr>
                <w:rFonts w:asciiTheme="minorHAnsi" w:hAnsiTheme="minorHAnsi" w:cstheme="minorHAnsi"/>
              </w:rPr>
              <w:t>—</w:t>
            </w:r>
            <w:r w:rsidRPr="00361B81">
              <w:rPr>
                <w:rFonts w:asciiTheme="minorHAnsi" w:hAnsiTheme="minorHAnsi" w:cstheme="minorHAnsi"/>
              </w:rPr>
              <w:t>when</w:t>
            </w:r>
            <w:r w:rsidR="00A212B5" w:rsidRPr="00361B81">
              <w:rPr>
                <w:rFonts w:asciiTheme="minorHAnsi" w:hAnsiTheme="minorHAnsi" w:cstheme="minorHAnsi"/>
              </w:rPr>
              <w:t xml:space="preserve"> </w:t>
            </w:r>
            <w:r w:rsidRPr="00361B81">
              <w:rPr>
                <w:rFonts w:asciiTheme="minorHAnsi" w:hAnsiTheme="minorHAnsi" w:cstheme="minorHAnsi"/>
              </w:rPr>
              <w:t>dictating a short list of 3</w:t>
            </w:r>
            <w:r w:rsidR="00A212B5" w:rsidRPr="00361B81">
              <w:rPr>
                <w:rFonts w:asciiTheme="minorHAnsi" w:hAnsiTheme="minorHAnsi" w:cstheme="minorHAnsi"/>
              </w:rPr>
              <w:t>–</w:t>
            </w:r>
            <w:r w:rsidRPr="00361B81">
              <w:rPr>
                <w:rFonts w:asciiTheme="minorHAnsi" w:hAnsiTheme="minorHAnsi" w:cstheme="minorHAnsi"/>
              </w:rPr>
              <w:t xml:space="preserve">5 words with this skill/pattern, guide them in writing each sound they hear, sound by sound, to spell the word. </w:t>
            </w:r>
          </w:p>
          <w:p w:rsidR="00251CB6" w:rsidRPr="00361B81" w:rsidRDefault="00251CB6" w:rsidP="00251CB6">
            <w:pPr>
              <w:pStyle w:val="ListParagraph"/>
              <w:numPr>
                <w:ilvl w:val="0"/>
                <w:numId w:val="11"/>
              </w:numPr>
              <w:spacing w:after="0" w:line="240" w:lineRule="auto"/>
              <w:rPr>
                <w:rFonts w:asciiTheme="minorHAnsi" w:hAnsiTheme="minorHAnsi" w:cstheme="minorHAnsi"/>
              </w:rPr>
            </w:pPr>
            <w:r w:rsidRPr="00361B81">
              <w:rPr>
                <w:rFonts w:asciiTheme="minorHAnsi" w:hAnsiTheme="minorHAnsi" w:cstheme="minorHAnsi"/>
              </w:rPr>
              <w:t>For children who can read and spell a couple words successfully, trying out a sort as explained above would be an appropriate challenge. You can add words to the sort that are more complex. You could also add a third column of words, or an “oddball” column for words that may look or sound like the key words, but not both. For example</w:t>
            </w:r>
            <w:r w:rsidR="00A212B5" w:rsidRPr="00361B81">
              <w:rPr>
                <w:rFonts w:asciiTheme="minorHAnsi" w:hAnsiTheme="minorHAnsi" w:cstheme="minorHAnsi"/>
              </w:rPr>
              <w:t xml:space="preserve"> </w:t>
            </w:r>
            <w:r w:rsidRPr="00361B81">
              <w:rPr>
                <w:rFonts w:asciiTheme="minorHAnsi" w:hAnsiTheme="minorHAnsi" w:cstheme="minorHAnsi"/>
              </w:rPr>
              <w:t xml:space="preserve">- “mound” sounds like “ow” but is not spelled with the “ow” pattern. </w:t>
            </w:r>
          </w:p>
          <w:p w:rsidR="00251CB6" w:rsidRPr="00361B81" w:rsidRDefault="00251CB6" w:rsidP="00251CB6">
            <w:pPr>
              <w:pStyle w:val="ListParagraph"/>
              <w:numPr>
                <w:ilvl w:val="0"/>
                <w:numId w:val="11"/>
              </w:numPr>
              <w:spacing w:after="0" w:line="240" w:lineRule="auto"/>
              <w:rPr>
                <w:rFonts w:asciiTheme="minorHAnsi" w:hAnsiTheme="minorHAnsi" w:cstheme="minorHAnsi"/>
              </w:rPr>
            </w:pPr>
            <w:r w:rsidRPr="00361B81">
              <w:rPr>
                <w:rFonts w:asciiTheme="minorHAnsi" w:hAnsiTheme="minorHAnsi" w:cstheme="minorHAnsi"/>
              </w:rPr>
              <w:t xml:space="preserve">Supporting </w:t>
            </w:r>
            <w:r w:rsidR="00A212B5" w:rsidRPr="00361B81">
              <w:rPr>
                <w:rFonts w:asciiTheme="minorHAnsi" w:hAnsiTheme="minorHAnsi" w:cstheme="minorHAnsi"/>
              </w:rPr>
              <w:t>c</w:t>
            </w:r>
            <w:r w:rsidRPr="00361B81">
              <w:rPr>
                <w:rFonts w:asciiTheme="minorHAnsi" w:hAnsiTheme="minorHAnsi" w:cstheme="minorHAnsi"/>
              </w:rPr>
              <w:t xml:space="preserve">hildren </w:t>
            </w:r>
            <w:r w:rsidR="00A212B5" w:rsidRPr="00361B81">
              <w:rPr>
                <w:rFonts w:asciiTheme="minorHAnsi" w:hAnsiTheme="minorHAnsi" w:cstheme="minorHAnsi"/>
              </w:rPr>
              <w:t>w</w:t>
            </w:r>
            <w:r w:rsidRPr="00361B81">
              <w:rPr>
                <w:rFonts w:asciiTheme="minorHAnsi" w:hAnsiTheme="minorHAnsi" w:cstheme="minorHAnsi"/>
              </w:rPr>
              <w:t xml:space="preserve">ho are English </w:t>
            </w:r>
            <w:r w:rsidR="00A212B5" w:rsidRPr="00361B81">
              <w:rPr>
                <w:rFonts w:asciiTheme="minorHAnsi" w:hAnsiTheme="minorHAnsi" w:cstheme="minorHAnsi"/>
              </w:rPr>
              <w:t>l</w:t>
            </w:r>
            <w:r w:rsidRPr="00361B81">
              <w:rPr>
                <w:rFonts w:asciiTheme="minorHAnsi" w:hAnsiTheme="minorHAnsi" w:cstheme="minorHAnsi"/>
              </w:rPr>
              <w:t xml:space="preserve">anguage </w:t>
            </w:r>
            <w:r w:rsidR="00A212B5" w:rsidRPr="00361B81">
              <w:rPr>
                <w:rFonts w:asciiTheme="minorHAnsi" w:hAnsiTheme="minorHAnsi" w:cstheme="minorHAnsi"/>
              </w:rPr>
              <w:t>l</w:t>
            </w:r>
            <w:r w:rsidRPr="00361B81">
              <w:rPr>
                <w:rFonts w:asciiTheme="minorHAnsi" w:hAnsiTheme="minorHAnsi" w:cstheme="minorHAnsi"/>
              </w:rPr>
              <w:t xml:space="preserve">earners: be sure to provide context and meaning for the words included in the activity. Children who are English </w:t>
            </w:r>
            <w:r w:rsidR="00A212B5" w:rsidRPr="00361B81">
              <w:rPr>
                <w:rFonts w:asciiTheme="minorHAnsi" w:hAnsiTheme="minorHAnsi" w:cstheme="minorHAnsi"/>
              </w:rPr>
              <w:t>l</w:t>
            </w:r>
            <w:r w:rsidRPr="00361B81">
              <w:rPr>
                <w:rFonts w:asciiTheme="minorHAnsi" w:hAnsiTheme="minorHAnsi" w:cstheme="minorHAnsi"/>
              </w:rPr>
              <w:t xml:space="preserve">anguage </w:t>
            </w:r>
            <w:r w:rsidR="00A212B5" w:rsidRPr="00361B81">
              <w:rPr>
                <w:rFonts w:asciiTheme="minorHAnsi" w:hAnsiTheme="minorHAnsi" w:cstheme="minorHAnsi"/>
              </w:rPr>
              <w:t>l</w:t>
            </w:r>
            <w:r w:rsidRPr="00361B81">
              <w:rPr>
                <w:rFonts w:asciiTheme="minorHAnsi" w:hAnsiTheme="minorHAnsi" w:cstheme="minorHAnsi"/>
              </w:rPr>
              <w:t xml:space="preserve">earners may be performing the skill but may need support with comprehension. </w:t>
            </w:r>
          </w:p>
          <w:p w:rsidR="00251CB6" w:rsidRPr="00361B81" w:rsidRDefault="00251CB6" w:rsidP="00251CB6">
            <w:pPr>
              <w:pStyle w:val="ListParagraph"/>
              <w:numPr>
                <w:ilvl w:val="0"/>
                <w:numId w:val="11"/>
              </w:numPr>
              <w:spacing w:after="0" w:line="240" w:lineRule="auto"/>
              <w:rPr>
                <w:rFonts w:asciiTheme="minorHAnsi" w:hAnsiTheme="minorHAnsi" w:cstheme="minorHAnsi"/>
              </w:rPr>
            </w:pPr>
            <w:r w:rsidRPr="00361B81">
              <w:rPr>
                <w:rFonts w:asciiTheme="minorHAnsi" w:hAnsiTheme="minorHAnsi" w:cstheme="minorHAnsi"/>
              </w:rPr>
              <w:t xml:space="preserve">Any child could benefit from continued practice with this skill by reading a poem or decodable text with words with this skill in it. </w:t>
            </w:r>
          </w:p>
        </w:tc>
      </w:tr>
      <w:tr w:rsidR="00251CB6" w:rsidRPr="00361B81" w:rsidTr="00A50789">
        <w:tc>
          <w:tcPr>
            <w:tcW w:w="2250" w:type="dxa"/>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Content </w:t>
            </w:r>
            <w:r w:rsidR="00A212B5" w:rsidRPr="00361B81">
              <w:rPr>
                <w:rFonts w:asciiTheme="minorHAnsi" w:hAnsiTheme="minorHAnsi" w:cstheme="minorHAnsi"/>
                <w:b/>
                <w:sz w:val="22"/>
                <w:szCs w:val="22"/>
              </w:rPr>
              <w:t>E</w:t>
            </w:r>
            <w:r w:rsidRPr="00361B81">
              <w:rPr>
                <w:rFonts w:asciiTheme="minorHAnsi" w:hAnsiTheme="minorHAnsi" w:cstheme="minorHAnsi"/>
                <w:b/>
                <w:sz w:val="22"/>
                <w:szCs w:val="22"/>
              </w:rPr>
              <w:t xml:space="preserve">xploration/ Background </w:t>
            </w:r>
            <w:r w:rsidR="00A212B5" w:rsidRPr="00361B81">
              <w:rPr>
                <w:rFonts w:asciiTheme="minorHAnsi" w:hAnsiTheme="minorHAnsi" w:cstheme="minorHAnsi"/>
                <w:b/>
                <w:sz w:val="22"/>
                <w:szCs w:val="22"/>
              </w:rPr>
              <w:t>K</w:t>
            </w:r>
            <w:r w:rsidRPr="00361B81">
              <w:rPr>
                <w:rFonts w:asciiTheme="minorHAnsi" w:hAnsiTheme="minorHAnsi" w:cstheme="minorHAnsi"/>
                <w:b/>
                <w:sz w:val="22"/>
                <w:szCs w:val="22"/>
              </w:rPr>
              <w:t>nowledge</w:t>
            </w:r>
          </w:p>
          <w:p w:rsidR="00251CB6" w:rsidRPr="00361B81" w:rsidRDefault="00251CB6" w:rsidP="00C0608E">
            <w:pPr>
              <w:rPr>
                <w:rFonts w:asciiTheme="minorHAnsi" w:hAnsiTheme="minorHAnsi" w:cstheme="minorHAnsi"/>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sz w:val="22"/>
                <w:szCs w:val="22"/>
              </w:rPr>
              <w:t>Children could be asked to explore something that interested them this week connected to themes and topics (for example, space, or kindness)</w:t>
            </w:r>
            <w:r w:rsidR="00A212B5" w:rsidRPr="00361B81">
              <w:rPr>
                <w:rFonts w:asciiTheme="minorHAnsi" w:hAnsiTheme="minorHAnsi" w:cstheme="minorHAnsi"/>
                <w:sz w:val="22"/>
                <w:szCs w:val="22"/>
              </w:rPr>
              <w:t>.</w:t>
            </w:r>
          </w:p>
        </w:tc>
        <w:tc>
          <w:tcPr>
            <w:tcW w:w="12330" w:type="dxa"/>
            <w:gridSpan w:val="2"/>
          </w:tcPr>
          <w:p w:rsidR="00251CB6" w:rsidRPr="00361B81" w:rsidRDefault="00251CB6" w:rsidP="00C0608E">
            <w:pPr>
              <w:rPr>
                <w:rFonts w:asciiTheme="minorHAnsi" w:hAnsiTheme="minorHAnsi" w:cstheme="minorHAnsi"/>
                <w:b/>
                <w:color w:val="auto"/>
                <w:sz w:val="22"/>
                <w:szCs w:val="22"/>
              </w:rPr>
            </w:pPr>
            <w:r w:rsidRPr="00361B81">
              <w:rPr>
                <w:rFonts w:asciiTheme="minorHAnsi" w:hAnsiTheme="minorHAnsi" w:cstheme="minorHAnsi"/>
                <w:b/>
                <w:color w:val="auto"/>
                <w:sz w:val="22"/>
                <w:szCs w:val="22"/>
              </w:rPr>
              <w:t xml:space="preserve">This section does not require assessment. You will need to differentiate for children who are English </w:t>
            </w:r>
            <w:r w:rsidR="00A212B5" w:rsidRPr="00361B81">
              <w:rPr>
                <w:rFonts w:asciiTheme="minorHAnsi" w:hAnsiTheme="minorHAnsi" w:cstheme="minorHAnsi"/>
                <w:b/>
                <w:color w:val="auto"/>
                <w:sz w:val="22"/>
                <w:szCs w:val="22"/>
              </w:rPr>
              <w:t>l</w:t>
            </w:r>
            <w:r w:rsidRPr="00361B81">
              <w:rPr>
                <w:rFonts w:asciiTheme="minorHAnsi" w:hAnsiTheme="minorHAnsi" w:cstheme="minorHAnsi"/>
                <w:b/>
                <w:color w:val="auto"/>
                <w:sz w:val="22"/>
                <w:szCs w:val="22"/>
              </w:rPr>
              <w:t xml:space="preserve">anguage </w:t>
            </w:r>
            <w:r w:rsidR="00A212B5" w:rsidRPr="00361B81">
              <w:rPr>
                <w:rFonts w:asciiTheme="minorHAnsi" w:hAnsiTheme="minorHAnsi" w:cstheme="minorHAnsi"/>
                <w:b/>
                <w:color w:val="auto"/>
                <w:sz w:val="22"/>
                <w:szCs w:val="22"/>
              </w:rPr>
              <w:t>l</w:t>
            </w:r>
            <w:r w:rsidRPr="00361B81">
              <w:rPr>
                <w:rFonts w:asciiTheme="minorHAnsi" w:hAnsiTheme="minorHAnsi" w:cstheme="minorHAnsi"/>
                <w:b/>
                <w:color w:val="auto"/>
                <w:sz w:val="22"/>
                <w:szCs w:val="22"/>
              </w:rPr>
              <w:t>earners to provide cultural context for content and to teach key vocabulary.</w:t>
            </w:r>
            <w:r w:rsidR="00361B81" w:rsidRPr="00361B81">
              <w:rPr>
                <w:rFonts w:asciiTheme="minorHAnsi" w:hAnsiTheme="minorHAnsi" w:cstheme="minorHAnsi"/>
                <w:b/>
                <w:color w:val="auto"/>
                <w:sz w:val="22"/>
                <w:szCs w:val="22"/>
              </w:rPr>
              <w:t xml:space="preserve"> </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Ask: </w:t>
            </w:r>
            <w:r w:rsidRPr="00C11F2F">
              <w:rPr>
                <w:rFonts w:asciiTheme="minorHAnsi" w:hAnsiTheme="minorHAnsi" w:cstheme="minorHAnsi"/>
                <w:i/>
                <w:sz w:val="22"/>
                <w:szCs w:val="22"/>
              </w:rPr>
              <w:t>What did you find really interesting about the themes/topics we explored this week?</w:t>
            </w:r>
            <w:r w:rsidRPr="00361B81">
              <w:rPr>
                <w:rFonts w:asciiTheme="minorHAnsi" w:hAnsiTheme="minorHAnsi" w:cstheme="minorHAnsi"/>
                <w:sz w:val="22"/>
                <w:szCs w:val="22"/>
              </w:rPr>
              <w:t xml:space="preserve"> (You can discuss this no matter what assignments they completed—you can talk them through some learning or interesting ideas related to the topics from texts they read. Talk about how </w:t>
            </w:r>
            <w:r w:rsidR="00A212B5" w:rsidRPr="00361B81">
              <w:rPr>
                <w:rFonts w:asciiTheme="minorHAnsi" w:hAnsiTheme="minorHAnsi" w:cstheme="minorHAnsi"/>
                <w:sz w:val="22"/>
                <w:szCs w:val="22"/>
              </w:rPr>
              <w:t>they can</w:t>
            </w:r>
            <w:r w:rsidRPr="00361B81">
              <w:rPr>
                <w:rFonts w:asciiTheme="minorHAnsi" w:hAnsiTheme="minorHAnsi" w:cstheme="minorHAnsi"/>
                <w:sz w:val="22"/>
                <w:szCs w:val="22"/>
              </w:rPr>
              <w:t xml:space="preserve"> connect with these topics and what are they interested in learning more about. </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Ask: </w:t>
            </w:r>
            <w:r w:rsidRPr="00C11F2F">
              <w:rPr>
                <w:rFonts w:asciiTheme="minorHAnsi" w:hAnsiTheme="minorHAnsi" w:cstheme="minorHAnsi"/>
                <w:i/>
                <w:sz w:val="22"/>
                <w:szCs w:val="22"/>
              </w:rPr>
              <w:t>Did you get a chance to explore anything (either online or in their environment) related to the themes and topics for this week? What did you learn? What did you find really interesting?</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If not b</w:t>
            </w:r>
            <w:r w:rsidR="0038272F" w:rsidRPr="00361B81">
              <w:rPr>
                <w:rFonts w:asciiTheme="minorHAnsi" w:hAnsiTheme="minorHAnsi" w:cstheme="minorHAnsi"/>
                <w:b/>
                <w:sz w:val="22"/>
                <w:szCs w:val="22"/>
              </w:rPr>
              <w:t>e</w:t>
            </w:r>
            <w:r w:rsidRPr="00361B81">
              <w:rPr>
                <w:rFonts w:asciiTheme="minorHAnsi" w:hAnsiTheme="minorHAnsi" w:cstheme="minorHAnsi"/>
                <w:b/>
                <w:sz w:val="22"/>
                <w:szCs w:val="22"/>
              </w:rPr>
              <w:t>c</w:t>
            </w:r>
            <w:r w:rsidR="0038272F" w:rsidRPr="00361B81">
              <w:rPr>
                <w:rFonts w:asciiTheme="minorHAnsi" w:hAnsiTheme="minorHAnsi" w:cstheme="minorHAnsi"/>
                <w:b/>
                <w:sz w:val="22"/>
                <w:szCs w:val="22"/>
              </w:rPr>
              <w:t>ause</w:t>
            </w:r>
            <w:r w:rsidRPr="00361B81">
              <w:rPr>
                <w:rFonts w:asciiTheme="minorHAnsi" w:hAnsiTheme="minorHAnsi" w:cstheme="minorHAnsi"/>
                <w:b/>
                <w:sz w:val="22"/>
                <w:szCs w:val="22"/>
              </w:rPr>
              <w:t xml:space="preserve"> they don’t have access to technology: </w:t>
            </w:r>
            <w:r w:rsidRPr="00361B81">
              <w:rPr>
                <w:rFonts w:asciiTheme="minorHAnsi" w:hAnsiTheme="minorHAnsi" w:cstheme="minorHAnsi"/>
                <w:sz w:val="22"/>
                <w:szCs w:val="22"/>
              </w:rPr>
              <w:t>Say</w:t>
            </w:r>
            <w:r w:rsidR="00C11F2F">
              <w:rPr>
                <w:rFonts w:asciiTheme="minorHAnsi" w:hAnsiTheme="minorHAnsi" w:cstheme="minorHAnsi"/>
                <w:sz w:val="22"/>
                <w:szCs w:val="22"/>
              </w:rPr>
              <w:t>:</w:t>
            </w:r>
            <w:r w:rsidRPr="00361B81">
              <w:rPr>
                <w:rFonts w:asciiTheme="minorHAnsi" w:hAnsiTheme="minorHAnsi" w:cstheme="minorHAnsi"/>
                <w:i/>
                <w:sz w:val="22"/>
                <w:szCs w:val="22"/>
              </w:rPr>
              <w:t xml:space="preserve"> There are other ways we can continue our learning about this theme/topic. We can explore in our houses, our very own backyards</w:t>
            </w:r>
            <w:r w:rsidR="0038272F" w:rsidRPr="00361B81">
              <w:rPr>
                <w:rFonts w:asciiTheme="minorHAnsi" w:hAnsiTheme="minorHAnsi" w:cstheme="minorHAnsi"/>
                <w:i/>
                <w:sz w:val="22"/>
                <w:szCs w:val="22"/>
              </w:rPr>
              <w:t>,</w:t>
            </w:r>
            <w:r w:rsidRPr="00361B81">
              <w:rPr>
                <w:rFonts w:asciiTheme="minorHAnsi" w:hAnsiTheme="minorHAnsi" w:cstheme="minorHAnsi"/>
                <w:i/>
                <w:sz w:val="22"/>
                <w:szCs w:val="22"/>
              </w:rPr>
              <w:t xml:space="preserve"> or our own neighborhoods. Some things we can try to learn and discover more are</w:t>
            </w:r>
            <w:r w:rsidR="0038272F" w:rsidRPr="00361B81">
              <w:rPr>
                <w:rFonts w:asciiTheme="minorHAnsi" w:hAnsiTheme="minorHAnsi" w:cstheme="minorHAnsi"/>
                <w:i/>
                <w:sz w:val="22"/>
                <w:szCs w:val="22"/>
              </w:rPr>
              <w:t xml:space="preserve"> </w:t>
            </w:r>
            <w:r w:rsidRPr="00361B81">
              <w:rPr>
                <w:rFonts w:asciiTheme="minorHAnsi" w:hAnsiTheme="minorHAnsi" w:cstheme="minorHAnsi"/>
                <w:i/>
                <w:sz w:val="22"/>
                <w:szCs w:val="22"/>
              </w:rPr>
              <w:t>…</w:t>
            </w:r>
            <w:r w:rsidRPr="00361B81">
              <w:rPr>
                <w:rFonts w:asciiTheme="minorHAnsi" w:hAnsiTheme="minorHAnsi" w:cstheme="minorHAnsi"/>
                <w:b/>
                <w:sz w:val="22"/>
                <w:szCs w:val="22"/>
              </w:rPr>
              <w:t xml:space="preserve"> </w:t>
            </w:r>
            <w:r w:rsidRPr="00361B81">
              <w:rPr>
                <w:rFonts w:asciiTheme="minorHAnsi" w:hAnsiTheme="minorHAnsi" w:cstheme="minorHAnsi"/>
                <w:sz w:val="22"/>
                <w:szCs w:val="22"/>
              </w:rPr>
              <w:t>This is also a good time to remind children that exploring ANY interest they have in their environments or books is good, useful learning.</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If not (and you think they won’t): (If possible) </w:t>
            </w:r>
            <w:r w:rsidRPr="00361B81">
              <w:rPr>
                <w:rFonts w:asciiTheme="minorHAnsi" w:hAnsiTheme="minorHAnsi" w:cstheme="minorHAnsi"/>
                <w:i/>
                <w:sz w:val="22"/>
                <w:szCs w:val="22"/>
              </w:rPr>
              <w:t>Let’s go online together and talk about what we are learning! Which site would you like to explore together</w:t>
            </w:r>
            <w:r w:rsidRPr="00361B81">
              <w:rPr>
                <w:rFonts w:asciiTheme="minorHAnsi" w:hAnsiTheme="minorHAnsi" w:cstheme="minorHAnsi"/>
                <w:sz w:val="22"/>
                <w:szCs w:val="22"/>
              </w:rPr>
              <w:t>? (</w:t>
            </w:r>
            <w:r w:rsidR="0038272F" w:rsidRPr="00361B81">
              <w:rPr>
                <w:rFonts w:asciiTheme="minorHAnsi" w:hAnsiTheme="minorHAnsi" w:cstheme="minorHAnsi"/>
                <w:sz w:val="22"/>
                <w:szCs w:val="22"/>
              </w:rPr>
              <w:t>S</w:t>
            </w:r>
            <w:r w:rsidRPr="00361B81">
              <w:rPr>
                <w:rFonts w:asciiTheme="minorHAnsi" w:hAnsiTheme="minorHAnsi" w:cstheme="minorHAnsi"/>
                <w:sz w:val="22"/>
                <w:szCs w:val="22"/>
              </w:rPr>
              <w:t>hare options</w:t>
            </w:r>
            <w:r w:rsidR="0038272F" w:rsidRPr="00361B81">
              <w:rPr>
                <w:rFonts w:asciiTheme="minorHAnsi" w:hAnsiTheme="minorHAnsi" w:cstheme="minorHAnsi"/>
                <w:sz w:val="22"/>
                <w:szCs w:val="22"/>
              </w:rPr>
              <w:t>;</w:t>
            </w:r>
            <w:r w:rsidRPr="00361B81">
              <w:rPr>
                <w:rFonts w:asciiTheme="minorHAnsi" w:hAnsiTheme="minorHAnsi" w:cstheme="minorHAnsi"/>
                <w:sz w:val="22"/>
                <w:szCs w:val="22"/>
              </w:rPr>
              <w:t xml:space="preserve"> share your screen and guide them through the site, asking them to choose places to go based on their interests</w:t>
            </w:r>
            <w:r w:rsidR="0038272F" w:rsidRPr="00361B81">
              <w:rPr>
                <w:rFonts w:asciiTheme="minorHAnsi" w:hAnsiTheme="minorHAnsi" w:cstheme="minorHAnsi"/>
                <w:sz w:val="22"/>
                <w:szCs w:val="22"/>
              </w:rPr>
              <w:t>.</w:t>
            </w:r>
            <w:r w:rsidRPr="00361B81">
              <w:rPr>
                <w:rFonts w:asciiTheme="minorHAnsi" w:hAnsiTheme="minorHAnsi" w:cstheme="minorHAnsi"/>
                <w:sz w:val="22"/>
                <w:szCs w:val="22"/>
              </w:rPr>
              <w:t xml:space="preserve">) </w:t>
            </w: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If not (b</w:t>
            </w:r>
            <w:r w:rsidR="0038272F" w:rsidRPr="00361B81">
              <w:rPr>
                <w:rFonts w:asciiTheme="minorHAnsi" w:hAnsiTheme="minorHAnsi" w:cstheme="minorHAnsi"/>
                <w:b/>
                <w:sz w:val="22"/>
                <w:szCs w:val="22"/>
              </w:rPr>
              <w:t>e</w:t>
            </w:r>
            <w:r w:rsidRPr="00361B81">
              <w:rPr>
                <w:rFonts w:asciiTheme="minorHAnsi" w:hAnsiTheme="minorHAnsi" w:cstheme="minorHAnsi"/>
                <w:b/>
                <w:sz w:val="22"/>
                <w:szCs w:val="22"/>
              </w:rPr>
              <w:t>c</w:t>
            </w:r>
            <w:r w:rsidR="0038272F" w:rsidRPr="00361B81">
              <w:rPr>
                <w:rFonts w:asciiTheme="minorHAnsi" w:hAnsiTheme="minorHAnsi" w:cstheme="minorHAnsi"/>
                <w:b/>
                <w:sz w:val="22"/>
                <w:szCs w:val="22"/>
              </w:rPr>
              <w:t>ause</w:t>
            </w:r>
            <w:r w:rsidRPr="00361B81">
              <w:rPr>
                <w:rFonts w:asciiTheme="minorHAnsi" w:hAnsiTheme="minorHAnsi" w:cstheme="minorHAnsi"/>
                <w:b/>
                <w:sz w:val="22"/>
                <w:szCs w:val="22"/>
              </w:rPr>
              <w:t xml:space="preserve"> they haven’t yet): </w:t>
            </w:r>
            <w:r w:rsidRPr="00361B81">
              <w:rPr>
                <w:rFonts w:asciiTheme="minorHAnsi" w:hAnsiTheme="minorHAnsi" w:cstheme="minorHAnsi"/>
                <w:sz w:val="22"/>
                <w:szCs w:val="22"/>
              </w:rPr>
              <w:t>Entice children to explore something online or in their environment by sharing something really cool that you or another classmate discovered on there.</w:t>
            </w:r>
            <w:r w:rsidRPr="00361B81">
              <w:rPr>
                <w:rFonts w:asciiTheme="minorHAnsi" w:hAnsiTheme="minorHAnsi" w:cstheme="minorHAnsi"/>
                <w:b/>
                <w:sz w:val="22"/>
                <w:szCs w:val="22"/>
              </w:rPr>
              <w:t xml:space="preserve"> </w:t>
            </w:r>
          </w:p>
          <w:p w:rsidR="00251CB6" w:rsidRPr="00361B81" w:rsidRDefault="00251CB6" w:rsidP="00C0608E">
            <w:pPr>
              <w:rPr>
                <w:rFonts w:asciiTheme="minorHAnsi" w:hAnsiTheme="minorHAnsi" w:cstheme="minorHAnsi"/>
                <w:b/>
                <w:sz w:val="22"/>
                <w:szCs w:val="22"/>
              </w:rPr>
            </w:pPr>
          </w:p>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 xml:space="preserve">If so: </w:t>
            </w:r>
            <w:r w:rsidRPr="00361B81">
              <w:rPr>
                <w:rFonts w:asciiTheme="minorHAnsi" w:hAnsiTheme="minorHAnsi" w:cstheme="minorHAnsi"/>
                <w:i/>
                <w:sz w:val="22"/>
                <w:szCs w:val="22"/>
              </w:rPr>
              <w:t xml:space="preserve">Tell me about what you found! </w:t>
            </w:r>
            <w:r w:rsidRPr="00361B81">
              <w:rPr>
                <w:rFonts w:asciiTheme="minorHAnsi" w:hAnsiTheme="minorHAnsi" w:cstheme="minorHAnsi"/>
                <w:sz w:val="22"/>
                <w:szCs w:val="22"/>
              </w:rPr>
              <w:t>Have a natural conversation about their learning</w:t>
            </w:r>
            <w:r w:rsidR="0038272F" w:rsidRPr="00361B81">
              <w:rPr>
                <w:rFonts w:asciiTheme="minorHAnsi" w:hAnsiTheme="minorHAnsi" w:cstheme="minorHAnsi"/>
                <w:sz w:val="22"/>
                <w:szCs w:val="22"/>
              </w:rPr>
              <w:t xml:space="preserve">, </w:t>
            </w:r>
            <w:r w:rsidRPr="00361B81">
              <w:rPr>
                <w:rFonts w:asciiTheme="minorHAnsi" w:hAnsiTheme="minorHAnsi" w:cstheme="minorHAnsi"/>
                <w:sz w:val="22"/>
                <w:szCs w:val="22"/>
              </w:rPr>
              <w:t>in which you respond to what they say with affirmation, interest, and enthusiasm, and then follow up with questions that help them expand on their ideas. Encourage them to tell you more than one thing they discovered. Try to help them connect their learning about content with the learning they did in texts this week</w:t>
            </w:r>
            <w:r w:rsidR="0038272F" w:rsidRPr="00361B81">
              <w:rPr>
                <w:rFonts w:asciiTheme="minorHAnsi" w:hAnsiTheme="minorHAnsi" w:cstheme="minorHAnsi"/>
                <w:sz w:val="22"/>
                <w:szCs w:val="22"/>
              </w:rPr>
              <w:t xml:space="preserve">, </w:t>
            </w:r>
            <w:r w:rsidRPr="00361B81">
              <w:rPr>
                <w:rFonts w:asciiTheme="minorHAnsi" w:hAnsiTheme="minorHAnsi" w:cstheme="minorHAnsi"/>
                <w:sz w:val="22"/>
                <w:szCs w:val="22"/>
              </w:rPr>
              <w:t xml:space="preserve">pointing out how they deepen their learning and now know even more about this this theme/topic because of their continued study. </w:t>
            </w:r>
          </w:p>
          <w:p w:rsidR="0038272F" w:rsidRPr="00361B81" w:rsidRDefault="0038272F" w:rsidP="00C0608E">
            <w:pPr>
              <w:rPr>
                <w:rFonts w:asciiTheme="minorHAnsi" w:hAnsiTheme="minorHAnsi" w:cstheme="minorHAnsi"/>
                <w:sz w:val="22"/>
                <w:szCs w:val="22"/>
              </w:rPr>
            </w:pPr>
          </w:p>
        </w:tc>
      </w:tr>
      <w:tr w:rsidR="00251CB6" w:rsidRPr="00361B81" w:rsidTr="00AC04E1">
        <w:tc>
          <w:tcPr>
            <w:tcW w:w="2250" w:type="dxa"/>
            <w:shd w:val="clear" w:color="auto" w:fill="auto"/>
          </w:tcPr>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Independent Reading</w:t>
            </w:r>
          </w:p>
          <w:p w:rsidR="00251CB6" w:rsidRPr="00361B81" w:rsidRDefault="00251CB6" w:rsidP="00C0608E">
            <w:pPr>
              <w:rPr>
                <w:rFonts w:asciiTheme="minorHAnsi" w:hAnsiTheme="minorHAnsi" w:cstheme="minorHAnsi"/>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sz w:val="22"/>
                <w:szCs w:val="22"/>
              </w:rPr>
              <w:t>Read independently</w:t>
            </w:r>
            <w:r w:rsidR="0038272F" w:rsidRPr="00361B81">
              <w:rPr>
                <w:rFonts w:asciiTheme="minorHAnsi" w:hAnsiTheme="minorHAnsi" w:cstheme="minorHAnsi"/>
                <w:sz w:val="22"/>
                <w:szCs w:val="22"/>
              </w:rPr>
              <w:t>.</w:t>
            </w:r>
            <w:r w:rsidRPr="00361B81">
              <w:rPr>
                <w:rFonts w:asciiTheme="minorHAnsi" w:hAnsiTheme="minorHAnsi" w:cstheme="minorHAnsi"/>
                <w:sz w:val="22"/>
                <w:szCs w:val="22"/>
              </w:rPr>
              <w:t xml:space="preserve"> </w:t>
            </w:r>
          </w:p>
        </w:tc>
        <w:tc>
          <w:tcPr>
            <w:tcW w:w="5760" w:type="dxa"/>
            <w:shd w:val="clear" w:color="auto" w:fill="auto"/>
          </w:tcPr>
          <w:p w:rsidR="00251CB6" w:rsidRPr="00361B81" w:rsidRDefault="00251CB6" w:rsidP="00C0608E">
            <w:pPr>
              <w:rPr>
                <w:rFonts w:asciiTheme="minorHAnsi" w:hAnsiTheme="minorHAnsi" w:cstheme="minorHAnsi"/>
                <w:sz w:val="22"/>
                <w:szCs w:val="22"/>
              </w:rPr>
            </w:pPr>
            <w:r w:rsidRPr="00361B81">
              <w:rPr>
                <w:rFonts w:asciiTheme="minorHAnsi" w:hAnsiTheme="minorHAnsi" w:cstheme="minorHAnsi"/>
                <w:b/>
                <w:sz w:val="22"/>
                <w:szCs w:val="22"/>
              </w:rPr>
              <w:t>Ask:</w:t>
            </w:r>
            <w:r w:rsidRPr="00361B81">
              <w:rPr>
                <w:rFonts w:asciiTheme="minorHAnsi" w:hAnsiTheme="minorHAnsi" w:cstheme="minorHAnsi"/>
                <w:sz w:val="22"/>
                <w:szCs w:val="22"/>
              </w:rPr>
              <w:t xml:space="preserve"> </w:t>
            </w:r>
            <w:r w:rsidRPr="00C11F2F">
              <w:rPr>
                <w:rFonts w:asciiTheme="minorHAnsi" w:hAnsiTheme="minorHAnsi" w:cstheme="minorHAnsi"/>
                <w:i/>
                <w:sz w:val="22"/>
                <w:szCs w:val="22"/>
              </w:rPr>
              <w:t xml:space="preserve">Did you get a chance read a book at home this week? </w:t>
            </w:r>
            <w:r w:rsidR="00C11F2F">
              <w:rPr>
                <w:rFonts w:asciiTheme="minorHAnsi" w:hAnsiTheme="minorHAnsi" w:cstheme="minorHAnsi"/>
                <w:i/>
                <w:sz w:val="22"/>
                <w:szCs w:val="22"/>
              </w:rPr>
              <w:br/>
            </w:r>
            <w:r w:rsidRPr="00C11F2F">
              <w:rPr>
                <w:rFonts w:asciiTheme="minorHAnsi" w:hAnsiTheme="minorHAnsi" w:cstheme="minorHAnsi"/>
                <w:i/>
                <w:sz w:val="22"/>
                <w:szCs w:val="22"/>
              </w:rPr>
              <w:t>(</w:t>
            </w:r>
            <w:r w:rsidRPr="00361B81">
              <w:rPr>
                <w:rFonts w:asciiTheme="minorHAnsi" w:hAnsiTheme="minorHAnsi" w:cstheme="minorHAnsi"/>
                <w:sz w:val="22"/>
                <w:szCs w:val="22"/>
              </w:rPr>
              <w:t>on RAZ kids, other online passages, or a book from home)</w:t>
            </w:r>
          </w:p>
          <w:p w:rsidR="0038272F" w:rsidRPr="00361B81" w:rsidRDefault="0038272F" w:rsidP="00C0608E">
            <w:pPr>
              <w:rPr>
                <w:rFonts w:asciiTheme="minorHAnsi" w:hAnsiTheme="minorHAnsi" w:cstheme="minorHAnsi"/>
                <w:b/>
                <w:sz w:val="22"/>
                <w:szCs w:val="22"/>
              </w:rPr>
            </w:pPr>
          </w:p>
          <w:p w:rsidR="00251CB6" w:rsidRPr="00D831C4" w:rsidRDefault="00251CB6" w:rsidP="00C0608E">
            <w:pPr>
              <w:rPr>
                <w:rFonts w:asciiTheme="minorHAnsi" w:hAnsiTheme="minorHAnsi" w:cstheme="minorHAnsi"/>
                <w:color w:val="auto"/>
                <w:sz w:val="22"/>
                <w:szCs w:val="22"/>
              </w:rPr>
            </w:pPr>
            <w:r w:rsidRPr="00D831C4">
              <w:rPr>
                <w:rFonts w:asciiTheme="minorHAnsi" w:hAnsiTheme="minorHAnsi" w:cstheme="minorHAnsi"/>
                <w:b/>
                <w:color w:val="auto"/>
                <w:sz w:val="22"/>
                <w:szCs w:val="22"/>
              </w:rPr>
              <w:t xml:space="preserve">If not (potentially because they </w:t>
            </w:r>
            <w:proofErr w:type="gramStart"/>
            <w:r w:rsidRPr="00D831C4">
              <w:rPr>
                <w:rFonts w:asciiTheme="minorHAnsi" w:hAnsiTheme="minorHAnsi" w:cstheme="minorHAnsi"/>
                <w:b/>
                <w:color w:val="auto"/>
                <w:sz w:val="22"/>
                <w:szCs w:val="22"/>
              </w:rPr>
              <w:t>don’t</w:t>
            </w:r>
            <w:proofErr w:type="gramEnd"/>
            <w:r w:rsidRPr="00D831C4">
              <w:rPr>
                <w:rFonts w:asciiTheme="minorHAnsi" w:hAnsiTheme="minorHAnsi" w:cstheme="minorHAnsi"/>
                <w:b/>
                <w:color w:val="auto"/>
                <w:sz w:val="22"/>
                <w:szCs w:val="22"/>
              </w:rPr>
              <w:t xml:space="preserve"> have access to text on their level):</w:t>
            </w:r>
            <w:r w:rsidRPr="00D831C4">
              <w:rPr>
                <w:rFonts w:asciiTheme="minorHAnsi" w:hAnsiTheme="minorHAnsi" w:cstheme="minorHAnsi"/>
                <w:color w:val="auto"/>
                <w:sz w:val="22"/>
                <w:szCs w:val="22"/>
              </w:rPr>
              <w:t xml:space="preserve"> On video, you could show them a leveled passage to read, from this free resource</w:t>
            </w:r>
            <w:r w:rsidR="0038272F" w:rsidRPr="00D831C4">
              <w:rPr>
                <w:rFonts w:asciiTheme="minorHAnsi" w:hAnsiTheme="minorHAnsi" w:cstheme="minorHAnsi"/>
                <w:color w:val="auto"/>
                <w:sz w:val="22"/>
                <w:szCs w:val="22"/>
              </w:rPr>
              <w:t xml:space="preserve"> </w:t>
            </w:r>
            <w:r w:rsidR="0038272F" w:rsidRPr="00D831C4">
              <w:rPr>
                <w:rFonts w:asciiTheme="minorHAnsi" w:hAnsiTheme="minorHAnsi" w:cstheme="minorHAnsi"/>
                <w:color w:val="auto"/>
                <w:sz w:val="22"/>
                <w:szCs w:val="22"/>
              </w:rPr>
              <w:br/>
              <w:t>(</w:t>
            </w:r>
            <w:hyperlink r:id="rId7" w:history="1">
              <w:r w:rsidR="00C11F2F" w:rsidRPr="00D831C4">
                <w:rPr>
                  <w:rStyle w:val="Hyperlink"/>
                  <w:rFonts w:asciiTheme="minorHAnsi" w:hAnsiTheme="minorHAnsi" w:cstheme="minorHAnsi"/>
                  <w:b/>
                  <w:sz w:val="22"/>
                  <w:szCs w:val="22"/>
                </w:rPr>
                <w:t>www.</w:t>
              </w:r>
              <w:r w:rsidRPr="00D831C4">
                <w:rPr>
                  <w:rStyle w:val="Hyperlink"/>
                  <w:rFonts w:asciiTheme="minorHAnsi" w:hAnsiTheme="minorHAnsi" w:cstheme="minorHAnsi"/>
                  <w:b/>
                  <w:sz w:val="22"/>
                  <w:szCs w:val="22"/>
                </w:rPr>
                <w:t>readworks.com</w:t>
              </w:r>
            </w:hyperlink>
            <w:r w:rsidR="0038272F" w:rsidRPr="00D831C4">
              <w:rPr>
                <w:rFonts w:asciiTheme="minorHAnsi" w:hAnsiTheme="minorHAnsi" w:cstheme="minorHAnsi"/>
                <w:b/>
                <w:color w:val="auto"/>
                <w:sz w:val="22"/>
                <w:szCs w:val="22"/>
              </w:rPr>
              <w:t>)</w:t>
            </w:r>
            <w:r w:rsidRPr="00D831C4">
              <w:rPr>
                <w:rFonts w:asciiTheme="minorHAnsi" w:hAnsiTheme="minorHAnsi" w:cstheme="minorHAnsi"/>
                <w:color w:val="auto"/>
                <w:sz w:val="22"/>
                <w:szCs w:val="22"/>
              </w:rPr>
              <w:t xml:space="preserve"> and have them read it to you. You can support them to decode words, using the </w:t>
            </w:r>
            <w:hyperlink r:id="rId8" w:history="1">
              <w:r w:rsidRPr="00D831C4">
                <w:rPr>
                  <w:rStyle w:val="Hyperlink"/>
                  <w:rFonts w:asciiTheme="minorHAnsi" w:hAnsiTheme="minorHAnsi" w:cstheme="minorHAnsi"/>
                  <w:b/>
                  <w:sz w:val="22"/>
                  <w:szCs w:val="22"/>
                </w:rPr>
                <w:t>Decoding Toolkit</w:t>
              </w:r>
            </w:hyperlink>
            <w:bookmarkStart w:id="0" w:name="_GoBack"/>
            <w:bookmarkEnd w:id="0"/>
            <w:r w:rsidRPr="00D831C4">
              <w:rPr>
                <w:rFonts w:asciiTheme="minorHAnsi" w:hAnsiTheme="minorHAnsi" w:cstheme="minorHAnsi"/>
                <w:b/>
                <w:color w:val="auto"/>
                <w:sz w:val="22"/>
                <w:szCs w:val="22"/>
              </w:rPr>
              <w:t xml:space="preserve"> (in the ALI Phonics section of cli.learn.org) </w:t>
            </w:r>
            <w:r w:rsidRPr="00D831C4">
              <w:rPr>
                <w:rFonts w:asciiTheme="minorHAnsi" w:hAnsiTheme="minorHAnsi" w:cstheme="minorHAnsi"/>
                <w:color w:val="auto"/>
                <w:sz w:val="22"/>
                <w:szCs w:val="22"/>
              </w:rPr>
              <w:t xml:space="preserve">for guidance. </w:t>
            </w:r>
          </w:p>
          <w:p w:rsidR="00251CB6" w:rsidRPr="00D831C4" w:rsidRDefault="00251CB6" w:rsidP="00C0608E">
            <w:pPr>
              <w:rPr>
                <w:rFonts w:asciiTheme="minorHAnsi" w:hAnsiTheme="minorHAnsi" w:cstheme="minorHAnsi"/>
                <w:color w:val="auto"/>
                <w:sz w:val="22"/>
                <w:szCs w:val="22"/>
              </w:rPr>
            </w:pPr>
          </w:p>
          <w:p w:rsidR="00251CB6" w:rsidRPr="00D831C4" w:rsidRDefault="00251CB6" w:rsidP="00C0608E">
            <w:pPr>
              <w:rPr>
                <w:rFonts w:asciiTheme="minorHAnsi" w:hAnsiTheme="minorHAnsi" w:cstheme="minorHAnsi"/>
                <w:color w:val="auto"/>
                <w:sz w:val="22"/>
                <w:szCs w:val="22"/>
              </w:rPr>
            </w:pPr>
            <w:r w:rsidRPr="00D831C4">
              <w:rPr>
                <w:rFonts w:asciiTheme="minorHAnsi" w:hAnsiTheme="minorHAnsi" w:cstheme="minorHAnsi"/>
                <w:b/>
                <w:color w:val="auto"/>
                <w:sz w:val="22"/>
                <w:szCs w:val="22"/>
              </w:rPr>
              <w:t>If so:</w:t>
            </w:r>
            <w:r w:rsidRPr="00D831C4">
              <w:rPr>
                <w:rFonts w:asciiTheme="minorHAnsi" w:hAnsiTheme="minorHAnsi" w:cstheme="minorHAnsi"/>
                <w:color w:val="auto"/>
                <w:sz w:val="22"/>
                <w:szCs w:val="22"/>
              </w:rPr>
              <w:t xml:space="preserve"> </w:t>
            </w:r>
            <w:r w:rsidRPr="00D831C4">
              <w:rPr>
                <w:rFonts w:asciiTheme="minorHAnsi" w:hAnsiTheme="minorHAnsi" w:cstheme="minorHAnsi"/>
                <w:i/>
                <w:color w:val="auto"/>
                <w:sz w:val="22"/>
                <w:szCs w:val="22"/>
              </w:rPr>
              <w:t>What was this book about? Can you read a page or two to me</w:t>
            </w:r>
            <w:r w:rsidR="0038272F" w:rsidRPr="00D831C4">
              <w:rPr>
                <w:rFonts w:asciiTheme="minorHAnsi" w:hAnsiTheme="minorHAnsi" w:cstheme="minorHAnsi"/>
                <w:i/>
                <w:color w:val="auto"/>
                <w:sz w:val="22"/>
                <w:szCs w:val="22"/>
              </w:rPr>
              <w:t>?</w:t>
            </w:r>
            <w:r w:rsidRPr="00D831C4">
              <w:rPr>
                <w:rFonts w:asciiTheme="minorHAnsi" w:hAnsiTheme="minorHAnsi" w:cstheme="minorHAnsi"/>
                <w:color w:val="auto"/>
                <w:sz w:val="22"/>
                <w:szCs w:val="22"/>
              </w:rPr>
              <w:t xml:space="preserve"> (Support them to decode unknown words with </w:t>
            </w:r>
            <w:r w:rsidRPr="00D831C4">
              <w:rPr>
                <w:rFonts w:asciiTheme="minorHAnsi" w:hAnsiTheme="minorHAnsi" w:cstheme="minorHAnsi"/>
                <w:b/>
                <w:color w:val="auto"/>
                <w:sz w:val="22"/>
                <w:szCs w:val="22"/>
              </w:rPr>
              <w:t>Decoding Toolkit</w:t>
            </w:r>
            <w:r w:rsidR="0038272F" w:rsidRPr="00D831C4">
              <w:rPr>
                <w:rFonts w:asciiTheme="minorHAnsi" w:hAnsiTheme="minorHAnsi" w:cstheme="minorHAnsi"/>
                <w:b/>
                <w:color w:val="auto"/>
                <w:sz w:val="22"/>
                <w:szCs w:val="22"/>
              </w:rPr>
              <w:t>.</w:t>
            </w:r>
            <w:r w:rsidRPr="00D831C4">
              <w:rPr>
                <w:rFonts w:asciiTheme="minorHAnsi" w:hAnsiTheme="minorHAnsi" w:cstheme="minorHAnsi"/>
                <w:color w:val="auto"/>
                <w:sz w:val="22"/>
                <w:szCs w:val="22"/>
              </w:rPr>
              <w:t>)</w:t>
            </w:r>
          </w:p>
          <w:p w:rsidR="00251CB6" w:rsidRPr="00361B81" w:rsidRDefault="00251CB6" w:rsidP="00251CB6">
            <w:pPr>
              <w:pStyle w:val="ListParagraph"/>
              <w:numPr>
                <w:ilvl w:val="0"/>
                <w:numId w:val="12"/>
              </w:numPr>
              <w:spacing w:after="0" w:line="240" w:lineRule="auto"/>
              <w:rPr>
                <w:rFonts w:asciiTheme="minorHAnsi" w:hAnsiTheme="minorHAnsi" w:cstheme="minorHAnsi"/>
              </w:rPr>
            </w:pPr>
            <w:r w:rsidRPr="00361B81">
              <w:rPr>
                <w:rFonts w:asciiTheme="minorHAnsi" w:hAnsiTheme="minorHAnsi" w:cstheme="minorHAnsi"/>
              </w:rPr>
              <w:t xml:space="preserve">What was interesting about this book? </w:t>
            </w:r>
          </w:p>
          <w:p w:rsidR="00251CB6" w:rsidRPr="00361B81" w:rsidRDefault="00251CB6" w:rsidP="00251CB6">
            <w:pPr>
              <w:pStyle w:val="ListParagraph"/>
              <w:numPr>
                <w:ilvl w:val="0"/>
                <w:numId w:val="12"/>
              </w:numPr>
              <w:spacing w:after="0" w:line="240" w:lineRule="auto"/>
              <w:rPr>
                <w:rFonts w:asciiTheme="minorHAnsi" w:hAnsiTheme="minorHAnsi" w:cstheme="minorHAnsi"/>
              </w:rPr>
            </w:pPr>
            <w:r w:rsidRPr="00361B81">
              <w:rPr>
                <w:rFonts w:asciiTheme="minorHAnsi" w:hAnsiTheme="minorHAnsi" w:cstheme="minorHAnsi"/>
              </w:rPr>
              <w:t>Can you retell it to me?</w:t>
            </w:r>
          </w:p>
          <w:p w:rsidR="00251CB6" w:rsidRPr="00361B81" w:rsidRDefault="00251CB6" w:rsidP="00251CB6">
            <w:pPr>
              <w:pStyle w:val="ListParagraph"/>
              <w:numPr>
                <w:ilvl w:val="0"/>
                <w:numId w:val="12"/>
              </w:numPr>
              <w:spacing w:after="0" w:line="240" w:lineRule="auto"/>
              <w:rPr>
                <w:rFonts w:asciiTheme="minorHAnsi" w:hAnsiTheme="minorHAnsi" w:cstheme="minorHAnsi"/>
              </w:rPr>
            </w:pPr>
            <w:r w:rsidRPr="00361B81">
              <w:rPr>
                <w:rFonts w:asciiTheme="minorHAnsi" w:hAnsiTheme="minorHAnsi" w:cstheme="minorHAnsi"/>
              </w:rPr>
              <w:t>What did you learn from the book?</w:t>
            </w:r>
          </w:p>
          <w:p w:rsidR="00251CB6" w:rsidRPr="00361B81" w:rsidRDefault="00251CB6" w:rsidP="00251CB6">
            <w:pPr>
              <w:pStyle w:val="ListParagraph"/>
              <w:numPr>
                <w:ilvl w:val="0"/>
                <w:numId w:val="12"/>
              </w:numPr>
              <w:spacing w:after="0" w:line="240" w:lineRule="auto"/>
              <w:rPr>
                <w:rFonts w:asciiTheme="minorHAnsi" w:hAnsiTheme="minorHAnsi" w:cstheme="minorHAnsi"/>
              </w:rPr>
            </w:pPr>
            <w:r w:rsidRPr="00361B81">
              <w:rPr>
                <w:rFonts w:asciiTheme="minorHAnsi" w:hAnsiTheme="minorHAnsi" w:cstheme="minorHAnsi"/>
              </w:rPr>
              <w:t>What did it make you think about?</w:t>
            </w:r>
          </w:p>
          <w:p w:rsidR="00251CB6" w:rsidRPr="00361B81" w:rsidRDefault="00251CB6" w:rsidP="00251CB6">
            <w:pPr>
              <w:pStyle w:val="ListParagraph"/>
              <w:numPr>
                <w:ilvl w:val="0"/>
                <w:numId w:val="12"/>
              </w:numPr>
              <w:spacing w:after="0" w:line="240" w:lineRule="auto"/>
              <w:rPr>
                <w:rFonts w:asciiTheme="minorHAnsi" w:hAnsiTheme="minorHAnsi" w:cstheme="minorHAnsi"/>
              </w:rPr>
            </w:pPr>
            <w:r w:rsidRPr="00361B81">
              <w:rPr>
                <w:rFonts w:asciiTheme="minorHAnsi" w:hAnsiTheme="minorHAnsi" w:cstheme="minorHAnsi"/>
              </w:rPr>
              <w:t>Does this book remind you of another book you’ve read?</w:t>
            </w:r>
          </w:p>
          <w:p w:rsidR="00251CB6" w:rsidRPr="00361B81" w:rsidRDefault="00251CB6" w:rsidP="00C0608E">
            <w:pPr>
              <w:rPr>
                <w:rFonts w:asciiTheme="minorHAnsi" w:hAnsiTheme="minorHAnsi" w:cstheme="minorHAnsi"/>
                <w:b/>
                <w:sz w:val="22"/>
                <w:szCs w:val="22"/>
              </w:rPr>
            </w:pPr>
          </w:p>
        </w:tc>
        <w:tc>
          <w:tcPr>
            <w:tcW w:w="6570" w:type="dxa"/>
            <w:shd w:val="clear" w:color="auto" w:fill="auto"/>
          </w:tcPr>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Assess: </w:t>
            </w:r>
          </w:p>
          <w:p w:rsidR="00251CB6" w:rsidRPr="00361B81" w:rsidRDefault="00251CB6" w:rsidP="00251CB6">
            <w:pPr>
              <w:pStyle w:val="ListParagraph"/>
              <w:numPr>
                <w:ilvl w:val="0"/>
                <w:numId w:val="14"/>
              </w:numPr>
              <w:spacing w:after="0" w:line="240" w:lineRule="auto"/>
              <w:rPr>
                <w:rFonts w:asciiTheme="minorHAnsi" w:hAnsiTheme="minorHAnsi" w:cstheme="minorHAnsi"/>
              </w:rPr>
            </w:pPr>
            <w:r w:rsidRPr="00361B81">
              <w:rPr>
                <w:rFonts w:asciiTheme="minorHAnsi" w:hAnsiTheme="minorHAnsi" w:cstheme="minorHAnsi"/>
              </w:rPr>
              <w:t>Whether they read/have access to a text on or close to their level</w:t>
            </w:r>
          </w:p>
          <w:p w:rsidR="00251CB6" w:rsidRPr="00361B81" w:rsidRDefault="00251CB6" w:rsidP="00251CB6">
            <w:pPr>
              <w:pStyle w:val="ListParagraph"/>
              <w:numPr>
                <w:ilvl w:val="0"/>
                <w:numId w:val="14"/>
              </w:numPr>
              <w:spacing w:after="0" w:line="240" w:lineRule="auto"/>
              <w:rPr>
                <w:rFonts w:asciiTheme="minorHAnsi" w:hAnsiTheme="minorHAnsi" w:cstheme="minorHAnsi"/>
              </w:rPr>
            </w:pPr>
            <w:r w:rsidRPr="00361B81">
              <w:rPr>
                <w:rFonts w:asciiTheme="minorHAnsi" w:hAnsiTheme="minorHAnsi" w:cstheme="minorHAnsi"/>
              </w:rPr>
              <w:t>Whether the book read was at the child’s independent (easy), instructional (just right),</w:t>
            </w:r>
            <w:r w:rsidR="0038272F" w:rsidRPr="00361B81">
              <w:rPr>
                <w:rFonts w:asciiTheme="minorHAnsi" w:hAnsiTheme="minorHAnsi" w:cstheme="minorHAnsi"/>
              </w:rPr>
              <w:t xml:space="preserve"> </w:t>
            </w:r>
            <w:r w:rsidRPr="00361B81">
              <w:rPr>
                <w:rFonts w:asciiTheme="minorHAnsi" w:hAnsiTheme="minorHAnsi" w:cstheme="minorHAnsi"/>
              </w:rPr>
              <w:t xml:space="preserve">or frustration level (too hard). This would be your best guess based on the child reading a page or two to you, and retelling/talking about the book. </w:t>
            </w:r>
          </w:p>
          <w:p w:rsidR="00251CB6" w:rsidRPr="00361B81" w:rsidRDefault="00251CB6" w:rsidP="00251CB6">
            <w:pPr>
              <w:pStyle w:val="ListParagraph"/>
              <w:numPr>
                <w:ilvl w:val="0"/>
                <w:numId w:val="14"/>
              </w:numPr>
              <w:spacing w:after="0" w:line="240" w:lineRule="auto"/>
              <w:rPr>
                <w:rFonts w:asciiTheme="minorHAnsi" w:hAnsiTheme="minorHAnsi" w:cstheme="minorHAnsi"/>
              </w:rPr>
            </w:pPr>
            <w:r w:rsidRPr="00361B81">
              <w:rPr>
                <w:rFonts w:asciiTheme="minorHAnsi" w:hAnsiTheme="minorHAnsi" w:cstheme="minorHAnsi"/>
              </w:rPr>
              <w:t>I</w:t>
            </w:r>
            <w:r w:rsidR="0038272F" w:rsidRPr="00361B81">
              <w:rPr>
                <w:rFonts w:asciiTheme="minorHAnsi" w:hAnsiTheme="minorHAnsi" w:cstheme="minorHAnsi"/>
              </w:rPr>
              <w:t>f</w:t>
            </w:r>
            <w:r w:rsidRPr="00361B81">
              <w:rPr>
                <w:rFonts w:asciiTheme="minorHAnsi" w:hAnsiTheme="minorHAnsi" w:cstheme="minorHAnsi"/>
              </w:rPr>
              <w:t xml:space="preserve"> possible, listen for the cueing system children are mostly using for figuring out words. </w:t>
            </w:r>
          </w:p>
          <w:p w:rsidR="00251CB6" w:rsidRPr="00361B81" w:rsidRDefault="00251CB6" w:rsidP="00251CB6">
            <w:pPr>
              <w:pStyle w:val="ListParagraph"/>
              <w:numPr>
                <w:ilvl w:val="0"/>
                <w:numId w:val="13"/>
              </w:numPr>
              <w:spacing w:after="0" w:line="240" w:lineRule="auto"/>
              <w:rPr>
                <w:rFonts w:asciiTheme="minorHAnsi" w:hAnsiTheme="minorHAnsi" w:cstheme="minorHAnsi"/>
              </w:rPr>
            </w:pPr>
            <w:r w:rsidRPr="00361B81">
              <w:rPr>
                <w:rFonts w:asciiTheme="minorHAnsi" w:hAnsiTheme="minorHAnsi" w:cstheme="minorHAnsi"/>
              </w:rPr>
              <w:t>Visual</w:t>
            </w:r>
            <w:r w:rsidR="0038272F" w:rsidRPr="00361B81">
              <w:rPr>
                <w:rFonts w:asciiTheme="minorHAnsi" w:hAnsiTheme="minorHAnsi" w:cstheme="minorHAnsi"/>
              </w:rPr>
              <w:t xml:space="preserve"> </w:t>
            </w:r>
            <w:r w:rsidRPr="00361B81">
              <w:rPr>
                <w:rFonts w:asciiTheme="minorHAnsi" w:hAnsiTheme="minorHAnsi" w:cstheme="minorHAnsi"/>
              </w:rPr>
              <w:t>- they are using letter sounds/patters to decode</w:t>
            </w:r>
            <w:r w:rsidR="0038272F" w:rsidRPr="00361B81">
              <w:rPr>
                <w:rFonts w:asciiTheme="minorHAnsi" w:hAnsiTheme="minorHAnsi" w:cstheme="minorHAnsi"/>
              </w:rPr>
              <w:t>.</w:t>
            </w:r>
          </w:p>
          <w:p w:rsidR="00251CB6" w:rsidRPr="00361B81" w:rsidRDefault="00251CB6" w:rsidP="00251CB6">
            <w:pPr>
              <w:pStyle w:val="ListParagraph"/>
              <w:numPr>
                <w:ilvl w:val="0"/>
                <w:numId w:val="13"/>
              </w:numPr>
              <w:spacing w:after="0" w:line="240" w:lineRule="auto"/>
              <w:rPr>
                <w:rFonts w:asciiTheme="minorHAnsi" w:hAnsiTheme="minorHAnsi" w:cstheme="minorHAnsi"/>
              </w:rPr>
            </w:pPr>
            <w:r w:rsidRPr="00361B81">
              <w:rPr>
                <w:rFonts w:asciiTheme="minorHAnsi" w:hAnsiTheme="minorHAnsi" w:cstheme="minorHAnsi"/>
              </w:rPr>
              <w:t>Meaning</w:t>
            </w:r>
            <w:r w:rsidR="0038272F" w:rsidRPr="00361B81">
              <w:rPr>
                <w:rFonts w:asciiTheme="minorHAnsi" w:hAnsiTheme="minorHAnsi" w:cstheme="minorHAnsi"/>
              </w:rPr>
              <w:t xml:space="preserve"> </w:t>
            </w:r>
            <w:r w:rsidRPr="00361B81">
              <w:rPr>
                <w:rFonts w:asciiTheme="minorHAnsi" w:hAnsiTheme="minorHAnsi" w:cstheme="minorHAnsi"/>
              </w:rPr>
              <w:t xml:space="preserve">- they are thinking about what makes sense and using the pictures. </w:t>
            </w:r>
          </w:p>
          <w:p w:rsidR="00251CB6" w:rsidRPr="00361B81" w:rsidRDefault="00251CB6" w:rsidP="00AC04E1">
            <w:pPr>
              <w:pStyle w:val="ListParagraph"/>
              <w:numPr>
                <w:ilvl w:val="0"/>
                <w:numId w:val="13"/>
              </w:numPr>
              <w:spacing w:after="0" w:line="240" w:lineRule="auto"/>
              <w:rPr>
                <w:rFonts w:asciiTheme="minorHAnsi" w:hAnsiTheme="minorHAnsi" w:cstheme="minorHAnsi"/>
                <w:b/>
              </w:rPr>
            </w:pPr>
            <w:r w:rsidRPr="00361B81">
              <w:rPr>
                <w:rFonts w:asciiTheme="minorHAnsi" w:hAnsiTheme="minorHAnsi" w:cstheme="minorHAnsi"/>
              </w:rPr>
              <w:t>Syntactic</w:t>
            </w:r>
            <w:r w:rsidR="0038272F" w:rsidRPr="00361B81">
              <w:rPr>
                <w:rFonts w:asciiTheme="minorHAnsi" w:hAnsiTheme="minorHAnsi" w:cstheme="minorHAnsi"/>
              </w:rPr>
              <w:t xml:space="preserve"> </w:t>
            </w:r>
            <w:r w:rsidRPr="00361B81">
              <w:rPr>
                <w:rFonts w:asciiTheme="minorHAnsi" w:hAnsiTheme="minorHAnsi" w:cstheme="minorHAnsi"/>
              </w:rPr>
              <w:t xml:space="preserve">- they are using their knowledge of what sounds right grammatically to figure out words. </w:t>
            </w:r>
            <w:r w:rsidR="0038272F" w:rsidRPr="00361B81">
              <w:rPr>
                <w:rFonts w:asciiTheme="minorHAnsi" w:hAnsiTheme="minorHAnsi" w:cstheme="minorHAnsi"/>
              </w:rPr>
              <w:br/>
            </w:r>
            <w:r w:rsidRPr="00361B81">
              <w:rPr>
                <w:rFonts w:asciiTheme="minorHAnsi" w:hAnsiTheme="minorHAnsi" w:cstheme="minorHAnsi"/>
              </w:rPr>
              <w:t>Mostly, children could be using more than one system at once, but some children rely primarily on one system. Thinking about this will help you to guide them to use other systems in your support of their reading.</w:t>
            </w:r>
            <w:r w:rsidRPr="00361B81">
              <w:rPr>
                <w:rFonts w:asciiTheme="minorHAnsi" w:hAnsiTheme="minorHAnsi" w:cstheme="minorHAnsi"/>
                <w:b/>
              </w:rPr>
              <w:t xml:space="preserve"> </w:t>
            </w:r>
          </w:p>
          <w:p w:rsidR="00251CB6" w:rsidRPr="00361B81" w:rsidRDefault="00251CB6" w:rsidP="00251CB6">
            <w:pPr>
              <w:pStyle w:val="ListParagraph"/>
              <w:numPr>
                <w:ilvl w:val="0"/>
                <w:numId w:val="15"/>
              </w:numPr>
              <w:spacing w:after="0" w:line="240" w:lineRule="auto"/>
              <w:rPr>
                <w:rFonts w:asciiTheme="minorHAnsi" w:hAnsiTheme="minorHAnsi" w:cstheme="minorHAnsi"/>
              </w:rPr>
            </w:pPr>
            <w:r w:rsidRPr="00361B81">
              <w:rPr>
                <w:rFonts w:asciiTheme="minorHAnsi" w:hAnsiTheme="minorHAnsi" w:cstheme="minorHAnsi"/>
              </w:rPr>
              <w:t>Whether the child comprehending what they read (based on retelling/discussion of the text)</w:t>
            </w:r>
          </w:p>
          <w:p w:rsidR="0038272F" w:rsidRPr="00361B81" w:rsidRDefault="0038272F" w:rsidP="00AC04E1">
            <w:pPr>
              <w:rPr>
                <w:rFonts w:asciiTheme="minorHAnsi" w:hAnsiTheme="minorHAnsi" w:cstheme="minorHAnsi"/>
                <w:sz w:val="22"/>
                <w:szCs w:val="22"/>
              </w:rPr>
            </w:pPr>
          </w:p>
          <w:p w:rsidR="00251CB6" w:rsidRPr="00361B81" w:rsidRDefault="00251CB6" w:rsidP="00C0608E">
            <w:pPr>
              <w:rPr>
                <w:rFonts w:asciiTheme="minorHAnsi" w:hAnsiTheme="minorHAnsi" w:cstheme="minorHAnsi"/>
                <w:b/>
                <w:sz w:val="22"/>
                <w:szCs w:val="22"/>
              </w:rPr>
            </w:pPr>
            <w:r w:rsidRPr="00361B81">
              <w:rPr>
                <w:rFonts w:asciiTheme="minorHAnsi" w:hAnsiTheme="minorHAnsi" w:cstheme="minorHAnsi"/>
                <w:b/>
                <w:sz w:val="22"/>
                <w:szCs w:val="22"/>
              </w:rPr>
              <w:t xml:space="preserve">Differentiate: </w:t>
            </w:r>
          </w:p>
          <w:p w:rsidR="00251CB6" w:rsidRPr="00361B81" w:rsidRDefault="00251CB6" w:rsidP="00251CB6">
            <w:pPr>
              <w:pStyle w:val="ListParagraph"/>
              <w:numPr>
                <w:ilvl w:val="0"/>
                <w:numId w:val="15"/>
              </w:numPr>
              <w:spacing w:after="0" w:line="240" w:lineRule="auto"/>
              <w:rPr>
                <w:rFonts w:asciiTheme="minorHAnsi" w:hAnsiTheme="minorHAnsi" w:cstheme="minorHAnsi"/>
              </w:rPr>
            </w:pPr>
            <w:r w:rsidRPr="00361B81">
              <w:rPr>
                <w:rFonts w:asciiTheme="minorHAnsi" w:hAnsiTheme="minorHAnsi" w:cstheme="minorHAnsi"/>
              </w:rPr>
              <w:t xml:space="preserve">For children who are struggling to read the passage, share the reading by reading some parts to and with them. Move to this as soon as the child is stuck on every </w:t>
            </w:r>
            <w:r w:rsidR="0038272F" w:rsidRPr="00361B81">
              <w:rPr>
                <w:rFonts w:asciiTheme="minorHAnsi" w:hAnsiTheme="minorHAnsi" w:cstheme="minorHAnsi"/>
              </w:rPr>
              <w:t xml:space="preserve">fifth </w:t>
            </w:r>
            <w:r w:rsidRPr="00361B81">
              <w:rPr>
                <w:rFonts w:asciiTheme="minorHAnsi" w:hAnsiTheme="minorHAnsi" w:cstheme="minorHAnsi"/>
              </w:rPr>
              <w:t>word or so</w:t>
            </w:r>
            <w:r w:rsidR="0038272F" w:rsidRPr="00361B81">
              <w:rPr>
                <w:rFonts w:asciiTheme="minorHAnsi" w:hAnsiTheme="minorHAnsi" w:cstheme="minorHAnsi"/>
              </w:rPr>
              <w:t>,</w:t>
            </w:r>
            <w:r w:rsidRPr="00361B81">
              <w:rPr>
                <w:rFonts w:asciiTheme="minorHAnsi" w:hAnsiTheme="minorHAnsi" w:cstheme="minorHAnsi"/>
              </w:rPr>
              <w:t xml:space="preserve"> which tells you this passage is to</w:t>
            </w:r>
            <w:r w:rsidR="0038272F" w:rsidRPr="00361B81">
              <w:rPr>
                <w:rFonts w:asciiTheme="minorHAnsi" w:hAnsiTheme="minorHAnsi" w:cstheme="minorHAnsi"/>
              </w:rPr>
              <w:t>o</w:t>
            </w:r>
            <w:r w:rsidRPr="00361B81">
              <w:rPr>
                <w:rFonts w:asciiTheme="minorHAnsi" w:hAnsiTheme="minorHAnsi" w:cstheme="minorHAnsi"/>
              </w:rPr>
              <w:t xml:space="preserve"> challenging to read independently without guidance. </w:t>
            </w:r>
          </w:p>
          <w:p w:rsidR="00251CB6" w:rsidRPr="00361B81" w:rsidRDefault="00251CB6" w:rsidP="00AC04E1">
            <w:pPr>
              <w:pStyle w:val="ListParagraph"/>
              <w:numPr>
                <w:ilvl w:val="0"/>
                <w:numId w:val="15"/>
              </w:numPr>
              <w:spacing w:after="0" w:line="240" w:lineRule="auto"/>
              <w:rPr>
                <w:rFonts w:asciiTheme="minorHAnsi" w:hAnsiTheme="minorHAnsi" w:cstheme="minorHAnsi"/>
              </w:rPr>
            </w:pPr>
            <w:r w:rsidRPr="00361B81">
              <w:rPr>
                <w:rFonts w:asciiTheme="minorHAnsi" w:hAnsiTheme="minorHAnsi" w:cstheme="minorHAnsi"/>
              </w:rPr>
              <w:t xml:space="preserve">Based on your assessment of their level, cueing system, and comprehension, assign new passages for further reading and differentiate your support by helping them with specific aspects of decoding or comprehension </w:t>
            </w:r>
            <w:r w:rsidR="0038272F" w:rsidRPr="00361B81">
              <w:rPr>
                <w:rFonts w:asciiTheme="minorHAnsi" w:hAnsiTheme="minorHAnsi" w:cstheme="minorHAnsi"/>
              </w:rPr>
              <w:t xml:space="preserve">with which </w:t>
            </w:r>
            <w:r w:rsidRPr="00361B81">
              <w:rPr>
                <w:rFonts w:asciiTheme="minorHAnsi" w:hAnsiTheme="minorHAnsi" w:cstheme="minorHAnsi"/>
              </w:rPr>
              <w:t xml:space="preserve">they need support. </w:t>
            </w:r>
          </w:p>
        </w:tc>
      </w:tr>
    </w:tbl>
    <w:p w:rsidR="005B0D15" w:rsidRPr="00361B81" w:rsidRDefault="005B0D15" w:rsidP="000A5F60">
      <w:pPr>
        <w:rPr>
          <w:rFonts w:asciiTheme="minorHAnsi" w:hAnsiTheme="minorHAnsi" w:cstheme="minorHAnsi"/>
          <w:sz w:val="22"/>
          <w:szCs w:val="22"/>
        </w:rPr>
      </w:pPr>
    </w:p>
    <w:sectPr w:rsidR="005B0D15" w:rsidRPr="00361B81" w:rsidSect="001C0ED6">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D6" w:rsidRDefault="001C0ED6" w:rsidP="001C0ED6">
      <w:pPr>
        <w:spacing w:after="0" w:line="240" w:lineRule="auto"/>
      </w:pPr>
      <w:r>
        <w:separator/>
      </w:r>
    </w:p>
  </w:endnote>
  <w:endnote w:type="continuationSeparator" w:id="0">
    <w:p w:rsidR="001C0ED6" w:rsidRDefault="001C0ED6" w:rsidP="001C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ED6" w:rsidRDefault="00DC5B92">
    <w:pPr>
      <w:pStyle w:val="Footer"/>
    </w:pPr>
    <w:r>
      <w:rPr>
        <w:noProof/>
      </w:rPr>
      <mc:AlternateContent>
        <mc:Choice Requires="wps">
          <w:drawing>
            <wp:anchor distT="45720" distB="45720" distL="114300" distR="114300" simplePos="0" relativeHeight="251665408" behindDoc="0" locked="0" layoutInCell="1" allowOverlap="1" wp14:anchorId="29EEB77A" wp14:editId="4601985D">
              <wp:simplePos x="0" y="0"/>
              <wp:positionH relativeFrom="column">
                <wp:posOffset>-447675</wp:posOffset>
              </wp:positionH>
              <wp:positionV relativeFrom="paragraph">
                <wp:posOffset>198119</wp:posOffset>
              </wp:positionV>
              <wp:extent cx="409575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57175"/>
                      </a:xfrm>
                      <a:prstGeom prst="rect">
                        <a:avLst/>
                      </a:prstGeom>
                      <a:noFill/>
                      <a:ln w="9525">
                        <a:noFill/>
                        <a:miter lim="800000"/>
                        <a:headEnd/>
                        <a:tailEnd/>
                      </a:ln>
                    </wps:spPr>
                    <wps:txbx>
                      <w:txbxContent>
                        <w:p w:rsidR="00DC5B92" w:rsidRPr="003B7E57" w:rsidRDefault="00DC5B92" w:rsidP="00DC5B92">
                          <w:pPr>
                            <w:rPr>
                              <w:rFonts w:ascii="Arial" w:hAnsi="Arial" w:cs="Arial"/>
                              <w:color w:val="69737B"/>
                              <w:sz w:val="12"/>
                              <w:szCs w:val="12"/>
                            </w:rPr>
                          </w:pPr>
                          <w:r w:rsidRPr="003B7E57">
                            <w:rPr>
                              <w:rFonts w:ascii="Arial" w:hAnsi="Arial" w:cs="Arial"/>
                              <w:color w:val="69737B"/>
                              <w:sz w:val="12"/>
                              <w:szCs w:val="12"/>
                            </w:rPr>
                            <w:t>Philadelphia</w:t>
                          </w:r>
                          <w:r w:rsidR="00361B81">
                            <w:rPr>
                              <w:rFonts w:ascii="Arial" w:hAnsi="Arial" w:cs="Arial"/>
                              <w:color w:val="69737B"/>
                              <w:sz w:val="12"/>
                              <w:szCs w:val="12"/>
                            </w:rPr>
                            <w:t xml:space="preserve"> </w:t>
                          </w:r>
                          <w:r w:rsidRPr="003B7E57">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Chicago</w:t>
                          </w:r>
                          <w:r w:rsidR="00361B81">
                            <w:rPr>
                              <w:rFonts w:ascii="Arial" w:hAnsi="Arial" w:cs="Arial"/>
                              <w:color w:val="69737B"/>
                              <w:sz w:val="12"/>
                              <w:szCs w:val="12"/>
                            </w:rPr>
                            <w:t xml:space="preserve"> </w:t>
                          </w:r>
                          <w:r>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Denver</w:t>
                          </w:r>
                          <w:r w:rsidR="00361B81">
                            <w:rPr>
                              <w:rFonts w:ascii="Arial" w:hAnsi="Arial" w:cs="Arial"/>
                              <w:color w:val="69737B"/>
                              <w:sz w:val="12"/>
                              <w:szCs w:val="12"/>
                            </w:rPr>
                            <w:t xml:space="preserve"> </w:t>
                          </w:r>
                          <w:r>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Houston</w:t>
                          </w:r>
                          <w:r w:rsidR="00361B81">
                            <w:rPr>
                              <w:rFonts w:ascii="Arial" w:hAnsi="Arial" w:cs="Arial"/>
                              <w:color w:val="69737B"/>
                              <w:sz w:val="12"/>
                              <w:szCs w:val="12"/>
                            </w:rPr>
                            <w:t xml:space="preserve"> </w:t>
                          </w:r>
                          <w:r>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Elizabeth</w:t>
                          </w:r>
                          <w:r w:rsidR="00361B81">
                            <w:rPr>
                              <w:rFonts w:ascii="Arial" w:hAnsi="Arial" w:cs="Arial"/>
                              <w:color w:val="69737B"/>
                              <w:sz w:val="12"/>
                              <w:szCs w:val="12"/>
                            </w:rPr>
                            <w:t xml:space="preserve"> </w:t>
                          </w:r>
                          <w:r>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Broward County</w:t>
                          </w:r>
                          <w:r w:rsidR="00361B81">
                            <w:rPr>
                              <w:rFonts w:ascii="Arial" w:hAnsi="Arial" w:cs="Arial"/>
                              <w:color w:val="69737B"/>
                              <w:sz w:val="12"/>
                              <w:szCs w:val="12"/>
                            </w:rPr>
                            <w:t xml:space="preserve"> </w:t>
                          </w:r>
                          <w:r w:rsidR="00AB07AC">
                            <w:rPr>
                              <w:rFonts w:ascii="Arial" w:hAnsi="Arial" w:cs="Arial"/>
                              <w:color w:val="69737B"/>
                              <w:sz w:val="12"/>
                              <w:szCs w:val="12"/>
                            </w:rPr>
                            <w:t>|</w:t>
                          </w:r>
                          <w:r w:rsidR="00361B81">
                            <w:rPr>
                              <w:rFonts w:ascii="Arial" w:hAnsi="Arial" w:cs="Arial"/>
                              <w:color w:val="69737B"/>
                              <w:sz w:val="12"/>
                              <w:szCs w:val="12"/>
                            </w:rPr>
                            <w:t xml:space="preserve"> </w:t>
                          </w:r>
                          <w:r w:rsidR="00AB07AC">
                            <w:rPr>
                              <w:rFonts w:ascii="Arial" w:hAnsi="Arial" w:cs="Arial"/>
                              <w:color w:val="69737B"/>
                              <w:sz w:val="12"/>
                              <w:szCs w:val="12"/>
                            </w:rPr>
                            <w:t>Newark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EB77A" id="_x0000_t202" coordsize="21600,21600" o:spt="202" path="m,l,21600r21600,l21600,xe">
              <v:stroke joinstyle="miter"/>
              <v:path gradientshapeok="t" o:connecttype="rect"/>
            </v:shapetype>
            <v:shape id="Text Box 2" o:spid="_x0000_s1026" type="#_x0000_t202" style="position:absolute;margin-left:-35.25pt;margin-top:15.6pt;width:322.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" filled="f" stroked="f">
              <v:textbox>
                <w:txbxContent>
                  <w:p w:rsidR="00DC5B92" w:rsidRPr="003B7E57" w:rsidRDefault="00DC5B92" w:rsidP="00DC5B92">
                    <w:pPr>
                      <w:rPr>
                        <w:rFonts w:ascii="Arial" w:hAnsi="Arial" w:cs="Arial"/>
                        <w:color w:val="69737B"/>
                        <w:sz w:val="12"/>
                        <w:szCs w:val="12"/>
                      </w:rPr>
                    </w:pPr>
                    <w:r w:rsidRPr="003B7E57">
                      <w:rPr>
                        <w:rFonts w:ascii="Arial" w:hAnsi="Arial" w:cs="Arial"/>
                        <w:color w:val="69737B"/>
                        <w:sz w:val="12"/>
                        <w:szCs w:val="12"/>
                      </w:rPr>
                      <w:t>Philadelphia</w:t>
                    </w:r>
                    <w:r w:rsidR="00361B81">
                      <w:rPr>
                        <w:rFonts w:ascii="Arial" w:hAnsi="Arial" w:cs="Arial"/>
                        <w:color w:val="69737B"/>
                        <w:sz w:val="12"/>
                        <w:szCs w:val="12"/>
                      </w:rPr>
                      <w:t xml:space="preserve"> </w:t>
                    </w:r>
                    <w:r w:rsidRPr="003B7E57">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Chicago</w:t>
                    </w:r>
                    <w:r w:rsidR="00361B81">
                      <w:rPr>
                        <w:rFonts w:ascii="Arial" w:hAnsi="Arial" w:cs="Arial"/>
                        <w:color w:val="69737B"/>
                        <w:sz w:val="12"/>
                        <w:szCs w:val="12"/>
                      </w:rPr>
                      <w:t xml:space="preserve"> </w:t>
                    </w:r>
                    <w:r>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Denver</w:t>
                    </w:r>
                    <w:r w:rsidR="00361B81">
                      <w:rPr>
                        <w:rFonts w:ascii="Arial" w:hAnsi="Arial" w:cs="Arial"/>
                        <w:color w:val="69737B"/>
                        <w:sz w:val="12"/>
                        <w:szCs w:val="12"/>
                      </w:rPr>
                      <w:t xml:space="preserve"> </w:t>
                    </w:r>
                    <w:r>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Houston</w:t>
                    </w:r>
                    <w:r w:rsidR="00361B81">
                      <w:rPr>
                        <w:rFonts w:ascii="Arial" w:hAnsi="Arial" w:cs="Arial"/>
                        <w:color w:val="69737B"/>
                        <w:sz w:val="12"/>
                        <w:szCs w:val="12"/>
                      </w:rPr>
                      <w:t xml:space="preserve"> </w:t>
                    </w:r>
                    <w:r>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Elizabeth</w:t>
                    </w:r>
                    <w:r w:rsidR="00361B81">
                      <w:rPr>
                        <w:rFonts w:ascii="Arial" w:hAnsi="Arial" w:cs="Arial"/>
                        <w:color w:val="69737B"/>
                        <w:sz w:val="12"/>
                        <w:szCs w:val="12"/>
                      </w:rPr>
                      <w:t xml:space="preserve"> </w:t>
                    </w:r>
                    <w:r>
                      <w:rPr>
                        <w:rFonts w:ascii="Arial" w:hAnsi="Arial" w:cs="Arial"/>
                        <w:color w:val="69737B"/>
                        <w:sz w:val="12"/>
                        <w:szCs w:val="12"/>
                      </w:rPr>
                      <w:t>|</w:t>
                    </w:r>
                    <w:r w:rsidR="00361B81">
                      <w:rPr>
                        <w:rFonts w:ascii="Arial" w:hAnsi="Arial" w:cs="Arial"/>
                        <w:color w:val="69737B"/>
                        <w:sz w:val="12"/>
                        <w:szCs w:val="12"/>
                      </w:rPr>
                      <w:t xml:space="preserve"> </w:t>
                    </w:r>
                    <w:r>
                      <w:rPr>
                        <w:rFonts w:ascii="Arial" w:hAnsi="Arial" w:cs="Arial"/>
                        <w:color w:val="69737B"/>
                        <w:sz w:val="12"/>
                        <w:szCs w:val="12"/>
                      </w:rPr>
                      <w:t>Broward County</w:t>
                    </w:r>
                    <w:r w:rsidR="00361B81">
                      <w:rPr>
                        <w:rFonts w:ascii="Arial" w:hAnsi="Arial" w:cs="Arial"/>
                        <w:color w:val="69737B"/>
                        <w:sz w:val="12"/>
                        <w:szCs w:val="12"/>
                      </w:rPr>
                      <w:t xml:space="preserve"> </w:t>
                    </w:r>
                    <w:r w:rsidR="00AB07AC">
                      <w:rPr>
                        <w:rFonts w:ascii="Arial" w:hAnsi="Arial" w:cs="Arial"/>
                        <w:color w:val="69737B"/>
                        <w:sz w:val="12"/>
                        <w:szCs w:val="12"/>
                      </w:rPr>
                      <w:t>|</w:t>
                    </w:r>
                    <w:r w:rsidR="00361B81">
                      <w:rPr>
                        <w:rFonts w:ascii="Arial" w:hAnsi="Arial" w:cs="Arial"/>
                        <w:color w:val="69737B"/>
                        <w:sz w:val="12"/>
                        <w:szCs w:val="12"/>
                      </w:rPr>
                      <w:t xml:space="preserve"> </w:t>
                    </w:r>
                    <w:r w:rsidR="00AB07AC">
                      <w:rPr>
                        <w:rFonts w:ascii="Arial" w:hAnsi="Arial" w:cs="Arial"/>
                        <w:color w:val="69737B"/>
                        <w:sz w:val="12"/>
                        <w:szCs w:val="12"/>
                      </w:rPr>
                      <w:t>Newark</w:t>
                    </w:r>
                  </w:p>
                </w:txbxContent>
              </v:textbox>
            </v:shape>
          </w:pict>
        </mc:Fallback>
      </mc:AlternateContent>
    </w:r>
    <w:r w:rsidR="001F5E11">
      <w:rPr>
        <w:noProof/>
      </w:rPr>
      <mc:AlternateContent>
        <mc:Choice Requires="wps">
          <w:drawing>
            <wp:anchor distT="45720" distB="45720" distL="114300" distR="114300" simplePos="0" relativeHeight="251663360" behindDoc="0" locked="0" layoutInCell="1" allowOverlap="1" wp14:anchorId="61AF9072" wp14:editId="274542ED">
              <wp:simplePos x="0" y="0"/>
              <wp:positionH relativeFrom="column">
                <wp:posOffset>5501640</wp:posOffset>
              </wp:positionH>
              <wp:positionV relativeFrom="paragraph">
                <wp:posOffset>-207645</wp:posOffset>
              </wp:positionV>
              <wp:extent cx="236093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noFill/>
                      <a:ln w="9525">
                        <a:noFill/>
                        <a:miter lim="800000"/>
                        <a:headEnd/>
                        <a:tailEnd/>
                      </a:ln>
                    </wps:spPr>
                    <wps:txbx>
                      <w:txbxContent>
                        <w:p w:rsidR="001F5E11" w:rsidRDefault="001F5E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90"/>
                            <w:gridCol w:w="891"/>
                          </w:tblGrid>
                          <w:tr w:rsidR="001F5E11" w:rsidTr="001F5E11">
                            <w:tc>
                              <w:tcPr>
                                <w:tcW w:w="2070" w:type="dxa"/>
                                <w:shd w:val="clear" w:color="auto" w:fill="auto"/>
                              </w:tcPr>
                              <w:p w:rsidR="001F5E11" w:rsidRPr="001F5E11" w:rsidRDefault="00AB07AC">
                                <w:pPr>
                                  <w:rPr>
                                    <w:rFonts w:ascii="Arial" w:hAnsi="Arial" w:cs="Arial"/>
                                    <w:color w:val="7F7F7F" w:themeColor="text1" w:themeTint="80"/>
                                    <w:sz w:val="12"/>
                                  </w:rPr>
                                </w:pPr>
                                <w:r>
                                  <w:rPr>
                                    <w:rFonts w:ascii="Arial" w:hAnsi="Arial" w:cs="Arial"/>
                                    <w:color w:val="7F7F7F" w:themeColor="text1" w:themeTint="80"/>
                                    <w:sz w:val="12"/>
                                  </w:rPr>
                                  <w:t xml:space="preserve">990 Spring Garden </w:t>
                                </w:r>
                                <w:r w:rsidR="001F5E11" w:rsidRPr="001F5E11">
                                  <w:rPr>
                                    <w:rFonts w:ascii="Arial" w:hAnsi="Arial" w:cs="Arial"/>
                                    <w:color w:val="7F7F7F" w:themeColor="text1" w:themeTint="80"/>
                                    <w:sz w:val="12"/>
                                  </w:rPr>
                                  <w:t>St.</w:t>
                                </w:r>
                                <w:r>
                                  <w:rPr>
                                    <w:rFonts w:ascii="Arial" w:hAnsi="Arial" w:cs="Arial"/>
                                    <w:color w:val="7F7F7F" w:themeColor="text1" w:themeTint="80"/>
                                    <w:sz w:val="12"/>
                                  </w:rPr>
                                  <w:t>, Ste. 400</w:t>
                                </w:r>
                              </w:p>
                              <w:p w:rsidR="001F5E11" w:rsidRDefault="001F5E11" w:rsidP="000938DE">
                                <w:r w:rsidRPr="001F5E11">
                                  <w:rPr>
                                    <w:rFonts w:ascii="Arial" w:hAnsi="Arial" w:cs="Arial"/>
                                    <w:color w:val="7F7F7F" w:themeColor="text1" w:themeTint="80"/>
                                    <w:sz w:val="12"/>
                                  </w:rPr>
                                  <w:t>Philadelphia, PA 191</w:t>
                                </w:r>
                                <w:r w:rsidR="000938DE">
                                  <w:rPr>
                                    <w:rFonts w:ascii="Arial" w:hAnsi="Arial" w:cs="Arial"/>
                                    <w:color w:val="7F7F7F" w:themeColor="text1" w:themeTint="80"/>
                                    <w:sz w:val="12"/>
                                  </w:rPr>
                                  <w:t>2</w:t>
                                </w:r>
                                <w:r w:rsidRPr="001F5E11">
                                  <w:rPr>
                                    <w:rFonts w:ascii="Arial" w:hAnsi="Arial" w:cs="Arial"/>
                                    <w:color w:val="7F7F7F" w:themeColor="text1" w:themeTint="80"/>
                                    <w:sz w:val="12"/>
                                  </w:rPr>
                                  <w:t>3</w:t>
                                </w:r>
                              </w:p>
                            </w:tc>
                            <w:tc>
                              <w:tcPr>
                                <w:tcW w:w="1890" w:type="dxa"/>
                                <w:shd w:val="clear" w:color="auto" w:fill="auto"/>
                              </w:tcPr>
                              <w:p w:rsidR="001F5E11" w:rsidRPr="001F5E11" w:rsidRDefault="001F5E11">
                                <w:pPr>
                                  <w:rPr>
                                    <w:rFonts w:ascii="Arial" w:hAnsi="Arial" w:cs="Arial"/>
                                    <w:color w:val="7F7F7F" w:themeColor="text1" w:themeTint="80"/>
                                    <w:sz w:val="12"/>
                                  </w:rPr>
                                </w:pPr>
                                <w:r>
                                  <w:rPr>
                                    <w:rFonts w:ascii="Arial" w:hAnsi="Arial" w:cs="Arial"/>
                                    <w:color w:val="7F7F7F" w:themeColor="text1" w:themeTint="80"/>
                                    <w:sz w:val="12"/>
                                  </w:rPr>
                                  <w:t>T: 215-561-4676</w:t>
                                </w:r>
                                <w:r>
                                  <w:rPr>
                                    <w:rFonts w:ascii="Arial" w:hAnsi="Arial" w:cs="Arial"/>
                                    <w:color w:val="7F7F7F" w:themeColor="text1" w:themeTint="80"/>
                                    <w:sz w:val="12"/>
                                  </w:rPr>
                                  <w:br/>
                                  <w:t>F: 215-561-4677</w:t>
                                </w:r>
                              </w:p>
                            </w:tc>
                            <w:tc>
                              <w:tcPr>
                                <w:tcW w:w="891" w:type="dxa"/>
                                <w:shd w:val="clear" w:color="auto" w:fill="auto"/>
                              </w:tcPr>
                              <w:p w:rsidR="001F5E11" w:rsidRDefault="001F5E11">
                                <w:pPr>
                                  <w:rPr>
                                    <w:rFonts w:ascii="Arial" w:hAnsi="Arial" w:cs="Arial"/>
                                    <w:color w:val="7F7F7F" w:themeColor="text1" w:themeTint="80"/>
                                    <w:sz w:val="12"/>
                                  </w:rPr>
                                </w:pPr>
                                <w:r w:rsidRPr="001F5E11">
                                  <w:rPr>
                                    <w:rFonts w:ascii="Arial" w:hAnsi="Arial" w:cs="Arial"/>
                                    <w:color w:val="7F7F7F" w:themeColor="text1" w:themeTint="80"/>
                                    <w:sz w:val="12"/>
                                  </w:rPr>
                                  <w:t>info@cli.org</w:t>
                                </w:r>
                              </w:p>
                              <w:p w:rsidR="001F5E11" w:rsidRDefault="001F5E11">
                                <w:r>
                                  <w:rPr>
                                    <w:rFonts w:ascii="Arial" w:hAnsi="Arial" w:cs="Arial"/>
                                    <w:color w:val="7F7F7F" w:themeColor="text1" w:themeTint="80"/>
                                    <w:sz w:val="12"/>
                                  </w:rPr>
                                  <w:t>www.cli.org</w:t>
                                </w:r>
                              </w:p>
                            </w:tc>
                          </w:tr>
                        </w:tbl>
                        <w:p w:rsidR="001F5E11" w:rsidRDefault="001F5E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AF9072" id="_x0000_t202" coordsize="21600,21600" o:spt="202" path="m,l,21600r21600,l21600,xe">
              <v:stroke joinstyle="miter"/>
              <v:path gradientshapeok="t" o:connecttype="rect"/>
            </v:shapetype>
            <v:shape id="_x0000_s1027" type="#_x0000_t202" style="position:absolute;margin-left:433.2pt;margin-top:-16.35pt;width:185.9pt;height:63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" filled="f" stroked="f">
              <v:textbox>
                <w:txbxContent>
                  <w:p w:rsidR="001F5E11" w:rsidRDefault="001F5E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90"/>
                      <w:gridCol w:w="891"/>
                    </w:tblGrid>
                    <w:tr w:rsidR="001F5E11" w:rsidTr="001F5E11">
                      <w:tc>
                        <w:tcPr>
                          <w:tcW w:w="2070" w:type="dxa"/>
                          <w:shd w:val="clear" w:color="auto" w:fill="auto"/>
                        </w:tcPr>
                        <w:p w:rsidR="001F5E11" w:rsidRPr="001F5E11" w:rsidRDefault="00AB07AC">
                          <w:pPr>
                            <w:rPr>
                              <w:rFonts w:ascii="Arial" w:hAnsi="Arial" w:cs="Arial"/>
                              <w:color w:val="7F7F7F" w:themeColor="text1" w:themeTint="80"/>
                              <w:sz w:val="12"/>
                            </w:rPr>
                          </w:pPr>
                          <w:r>
                            <w:rPr>
                              <w:rFonts w:ascii="Arial" w:hAnsi="Arial" w:cs="Arial"/>
                              <w:color w:val="7F7F7F" w:themeColor="text1" w:themeTint="80"/>
                              <w:sz w:val="12"/>
                            </w:rPr>
                            <w:t xml:space="preserve">990 Spring Garden </w:t>
                          </w:r>
                          <w:r w:rsidR="001F5E11" w:rsidRPr="001F5E11">
                            <w:rPr>
                              <w:rFonts w:ascii="Arial" w:hAnsi="Arial" w:cs="Arial"/>
                              <w:color w:val="7F7F7F" w:themeColor="text1" w:themeTint="80"/>
                              <w:sz w:val="12"/>
                            </w:rPr>
                            <w:t>St.</w:t>
                          </w:r>
                          <w:r>
                            <w:rPr>
                              <w:rFonts w:ascii="Arial" w:hAnsi="Arial" w:cs="Arial"/>
                              <w:color w:val="7F7F7F" w:themeColor="text1" w:themeTint="80"/>
                              <w:sz w:val="12"/>
                            </w:rPr>
                            <w:t>, Ste. 400</w:t>
                          </w:r>
                        </w:p>
                        <w:p w:rsidR="001F5E11" w:rsidRDefault="001F5E11" w:rsidP="000938DE">
                          <w:r w:rsidRPr="001F5E11">
                            <w:rPr>
                              <w:rFonts w:ascii="Arial" w:hAnsi="Arial" w:cs="Arial"/>
                              <w:color w:val="7F7F7F" w:themeColor="text1" w:themeTint="80"/>
                              <w:sz w:val="12"/>
                            </w:rPr>
                            <w:t>Philadelphia, PA 191</w:t>
                          </w:r>
                          <w:r w:rsidR="000938DE">
                            <w:rPr>
                              <w:rFonts w:ascii="Arial" w:hAnsi="Arial" w:cs="Arial"/>
                              <w:color w:val="7F7F7F" w:themeColor="text1" w:themeTint="80"/>
                              <w:sz w:val="12"/>
                            </w:rPr>
                            <w:t>2</w:t>
                          </w:r>
                          <w:r w:rsidRPr="001F5E11">
                            <w:rPr>
                              <w:rFonts w:ascii="Arial" w:hAnsi="Arial" w:cs="Arial"/>
                              <w:color w:val="7F7F7F" w:themeColor="text1" w:themeTint="80"/>
                              <w:sz w:val="12"/>
                            </w:rPr>
                            <w:t>3</w:t>
                          </w:r>
                        </w:p>
                      </w:tc>
                      <w:tc>
                        <w:tcPr>
                          <w:tcW w:w="1890" w:type="dxa"/>
                          <w:shd w:val="clear" w:color="auto" w:fill="auto"/>
                        </w:tcPr>
                        <w:p w:rsidR="001F5E11" w:rsidRPr="001F5E11" w:rsidRDefault="001F5E11">
                          <w:pPr>
                            <w:rPr>
                              <w:rFonts w:ascii="Arial" w:hAnsi="Arial" w:cs="Arial"/>
                              <w:color w:val="7F7F7F" w:themeColor="text1" w:themeTint="80"/>
                              <w:sz w:val="12"/>
                            </w:rPr>
                          </w:pPr>
                          <w:r>
                            <w:rPr>
                              <w:rFonts w:ascii="Arial" w:hAnsi="Arial" w:cs="Arial"/>
                              <w:color w:val="7F7F7F" w:themeColor="text1" w:themeTint="80"/>
                              <w:sz w:val="12"/>
                            </w:rPr>
                            <w:t>T: 215-561-4676</w:t>
                          </w:r>
                          <w:r>
                            <w:rPr>
                              <w:rFonts w:ascii="Arial" w:hAnsi="Arial" w:cs="Arial"/>
                              <w:color w:val="7F7F7F" w:themeColor="text1" w:themeTint="80"/>
                              <w:sz w:val="12"/>
                            </w:rPr>
                            <w:br/>
                            <w:t>F: 215-561-4677</w:t>
                          </w:r>
                        </w:p>
                      </w:tc>
                      <w:tc>
                        <w:tcPr>
                          <w:tcW w:w="891" w:type="dxa"/>
                          <w:shd w:val="clear" w:color="auto" w:fill="auto"/>
                        </w:tcPr>
                        <w:p w:rsidR="001F5E11" w:rsidRDefault="001F5E11">
                          <w:pPr>
                            <w:rPr>
                              <w:rFonts w:ascii="Arial" w:hAnsi="Arial" w:cs="Arial"/>
                              <w:color w:val="7F7F7F" w:themeColor="text1" w:themeTint="80"/>
                              <w:sz w:val="12"/>
                            </w:rPr>
                          </w:pPr>
                          <w:r w:rsidRPr="001F5E11">
                            <w:rPr>
                              <w:rFonts w:ascii="Arial" w:hAnsi="Arial" w:cs="Arial"/>
                              <w:color w:val="7F7F7F" w:themeColor="text1" w:themeTint="80"/>
                              <w:sz w:val="12"/>
                            </w:rPr>
                            <w:t>info@cli.org</w:t>
                          </w:r>
                        </w:p>
                        <w:p w:rsidR="001F5E11" w:rsidRDefault="001F5E11">
                          <w:r>
                            <w:rPr>
                              <w:rFonts w:ascii="Arial" w:hAnsi="Arial" w:cs="Arial"/>
                              <w:color w:val="7F7F7F" w:themeColor="text1" w:themeTint="80"/>
                              <w:sz w:val="12"/>
                            </w:rPr>
                            <w:t>www.cli.org</w:t>
                          </w:r>
                        </w:p>
                      </w:tc>
                    </w:tr>
                  </w:tbl>
                  <w:p w:rsidR="001F5E11" w:rsidRDefault="001F5E11"/>
                </w:txbxContent>
              </v:textbox>
              <w10:wrap type="square"/>
            </v:shape>
          </w:pict>
        </mc:Fallback>
      </mc:AlternateContent>
    </w:r>
  </w:p>
  <w:p w:rsidR="001C0ED6" w:rsidRDefault="001F5E11">
    <w:pPr>
      <w:pStyle w:val="Footer"/>
    </w:pPr>
    <w:r>
      <w:rPr>
        <w:noProof/>
      </w:rPr>
      <mc:AlternateContent>
        <mc:Choice Requires="wpg">
          <w:drawing>
            <wp:anchor distT="0" distB="0" distL="114300" distR="114300" simplePos="0" relativeHeight="251661312" behindDoc="0" locked="0" layoutInCell="1" allowOverlap="1" wp14:anchorId="7D2CD40E" wp14:editId="3BD00A42">
              <wp:simplePos x="0" y="0"/>
              <wp:positionH relativeFrom="margin">
                <wp:align>center</wp:align>
              </wp:positionH>
              <wp:positionV relativeFrom="paragraph">
                <wp:posOffset>289560</wp:posOffset>
              </wp:positionV>
              <wp:extent cx="9097010" cy="69121"/>
              <wp:effectExtent l="0" t="76200" r="66040" b="26670"/>
              <wp:wrapNone/>
              <wp:docPr id="6" name="Group 6"/>
              <wp:cNvGraphicFramePr/>
              <a:graphic xmlns:a="http://schemas.openxmlformats.org/drawingml/2006/main">
                <a:graphicData uri="http://schemas.microsoft.com/office/word/2010/wordprocessingGroup">
                  <wpg:wgp>
                    <wpg:cNvGrpSpPr/>
                    <wpg:grpSpPr>
                      <a:xfrm>
                        <a:off x="0" y="0"/>
                        <a:ext cx="9097010" cy="69121"/>
                        <a:chOff x="0" y="114300"/>
                        <a:chExt cx="6858000" cy="0"/>
                      </a:xfrm>
                    </wpg:grpSpPr>
                    <wps:wsp>
                      <wps:cNvPr id="3" name="Straight Connector 3"/>
                      <wps:cNvCnPr/>
                      <wps:spPr>
                        <a:xfrm>
                          <a:off x="0" y="114300"/>
                          <a:ext cx="4572000" cy="0"/>
                        </a:xfrm>
                        <a:prstGeom prst="line">
                          <a:avLst/>
                        </a:prstGeom>
                        <a:ln w="177800">
                          <a:solidFill>
                            <a:srgbClr val="304F78"/>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4572000" y="114300"/>
                          <a:ext cx="1143000" cy="0"/>
                        </a:xfrm>
                        <a:prstGeom prst="line">
                          <a:avLst/>
                        </a:prstGeom>
                        <a:ln w="177800">
                          <a:solidFill>
                            <a:srgbClr val="C8C7CC"/>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5715000" y="114300"/>
                          <a:ext cx="1143000" cy="0"/>
                        </a:xfrm>
                        <a:prstGeom prst="line">
                          <a:avLst/>
                        </a:prstGeom>
                        <a:ln w="177800">
                          <a:solidFill>
                            <a:srgbClr val="F6B12D"/>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40B743" id="Group 6" o:spid="_x0000_s1026" style="position:absolute;margin-left:0;margin-top:22.8pt;width:716.3pt;height:5.45pt;z-index:251661312;mso-position-horizontal:center;mso-position-horizontal-relative:margin;mso-width-relative:margin;mso-height-relative:margin" coordorigin=",1143"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">
              <v:line id="Straight Connector 3" o:spid="_x0000_s1027" style="position:absolute;visibility:visible;mso-wrap-style:square" from="0,1143" to="4572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Tp8MAAADaAAAADwAAAGRycy9kb3ducmV2LnhtbESPQYvCMBSE7wv+h/AEb2uqgmjXKKII&#10;LuxBrbi7t0fzbIvNS2miVn+9EQSPw8x8w0xmjSnFhWpXWFbQ60YgiFOrC84U7JPV5wiE88gaS8uk&#10;4EYOZtPWxwRjba+8pcvOZyJA2MWoIPe+iqV0aU4GXddWxME72tqgD7LOpK7xGuCmlP0oGkqDBYeF&#10;HCta5JSedmcTKBvZLP8S+39w90Fif87jb/k7VqrTbuZfIDw1/h1+tddawQCeV8IN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06fDAAAA2gAAAA8AAAAAAAAAAAAA&#10;AAAAoQIAAGRycy9kb3ducmV2LnhtbFBLBQYAAAAABAAEAPkAAACRAwAAAAA=&#10;" strokecolor="#304f78" strokeweight="14pt">
                <v:stroke joinstyle="miter"/>
              </v:line>
              <v:line id="Straight Connector 4" o:spid="_x0000_s1028" style="position:absolute;visibility:visible;mso-wrap-style:square" from="45720,1143" to="5715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facQAAADaAAAADwAAAGRycy9kb3ducmV2LnhtbESPW2vCQBSE3wv+h+UIvtWN0haJruKF&#10;2qIPYrw8H7PHJJg9G7LbmP77rlDwcZiZb5jJrDWlaKh2hWUFg34Egji1uuBMwfHw+ToC4TyyxtIy&#10;KfglB7Np52WCsbZ33lOT+EwECLsYFeTeV7GULs3JoOvbijh4V1sb9EHWmdQ13gPclHIYRR/SYMFh&#10;IceKljmlt+THKNid2s1quR2uvnaXS7R4R3M4N2ulet12PgbhqfXP8H/7Wyt4g8eVcA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x9pxAAAANoAAAAPAAAAAAAAAAAA&#10;AAAAAKECAABkcnMvZG93bnJldi54bWxQSwUGAAAAAAQABAD5AAAAkgMAAAAA&#10;" strokecolor="#c8c7cc" strokeweight="14pt">
                <v:stroke joinstyle="miter"/>
              </v:line>
              <v:line id="Straight Connector 5" o:spid="_x0000_s1029" style="position:absolute;visibility:visible;mso-wrap-style:square" from="57150,1143" to="6858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brAr8AAADaAAAADwAAAGRycy9kb3ducmV2LnhtbERPXWvCMBR9H/gfwhX2MjR1YyLVKCII&#10;vo059fnS3CbF5qY2sa379ctgsMfD+V5tBleLjtpQeVYwm2YgiAuvKzYKTl/7yQJEiMgaa8+k4EEB&#10;NuvR0wpz7Xv+pO4YjUghHHJUYGNscilDYclhmPqGOHGlbx3GBFsjdYt9Cne1fM2yuXRYcWqw2NDO&#10;UnE93l2a8bYzprex/Lhd6pfHVZf2+9wp9TwetksQkYb4L/5zH7SCd/i9kvwg1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brAr8AAADaAAAADwAAAAAAAAAAAAAAAACh&#10;AgAAZHJzL2Rvd25yZXYueG1sUEsFBgAAAAAEAAQA+QAAAI0DAAAAAA==&#10;" strokecolor="#f6b12d" strokeweight="14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D6" w:rsidRDefault="001C0ED6" w:rsidP="001C0ED6">
      <w:pPr>
        <w:spacing w:after="0" w:line="240" w:lineRule="auto"/>
      </w:pPr>
      <w:r>
        <w:separator/>
      </w:r>
    </w:p>
  </w:footnote>
  <w:footnote w:type="continuationSeparator" w:id="0">
    <w:p w:rsidR="001C0ED6" w:rsidRDefault="001C0ED6" w:rsidP="001C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15" w:rsidRPr="001C0ED6" w:rsidRDefault="001C0ED6" w:rsidP="0060057B">
    <w:pPr>
      <w:pStyle w:val="Header"/>
      <w:jc w:val="right"/>
      <w:rPr>
        <w:rFonts w:ascii="Arial" w:hAnsi="Arial" w:cs="Arial"/>
        <w:color w:val="2D4F78"/>
        <w:sz w:val="28"/>
      </w:rPr>
    </w:pPr>
    <w:r w:rsidRPr="001C0ED6">
      <w:rPr>
        <w:rFonts w:ascii="Arial" w:hAnsi="Arial" w:cs="Arial"/>
        <w:noProof/>
        <w:color w:val="2D4F78"/>
        <w:sz w:val="40"/>
      </w:rPr>
      <w:drawing>
        <wp:anchor distT="0" distB="0" distL="114300" distR="114300" simplePos="0" relativeHeight="251659264" behindDoc="0" locked="0" layoutInCell="1" allowOverlap="1" wp14:anchorId="1F3F31AF" wp14:editId="5661D40D">
          <wp:simplePos x="0" y="0"/>
          <wp:positionH relativeFrom="page">
            <wp:posOffset>691515</wp:posOffset>
          </wp:positionH>
          <wp:positionV relativeFrom="page">
            <wp:posOffset>248920</wp:posOffset>
          </wp:positionV>
          <wp:extent cx="1274446" cy="549760"/>
          <wp:effectExtent l="0" t="0" r="190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446" cy="549760"/>
                  </a:xfrm>
                  <a:prstGeom prst="rect">
                    <a:avLst/>
                  </a:prstGeom>
                </pic:spPr>
              </pic:pic>
            </a:graphicData>
          </a:graphic>
          <wp14:sizeRelH relativeFrom="margin">
            <wp14:pctWidth>0</wp14:pctWidth>
          </wp14:sizeRelH>
          <wp14:sizeRelV relativeFrom="margin">
            <wp14:pctHeight>0</wp14:pctHeight>
          </wp14:sizeRelV>
        </wp:anchor>
      </w:drawing>
    </w:r>
    <w:r w:rsidR="00361B81">
      <w:rPr>
        <w:rFonts w:ascii="Arial" w:hAnsi="Arial" w:cs="Arial"/>
        <w:color w:val="2D4F78"/>
        <w:sz w:val="28"/>
      </w:rPr>
      <w:t xml:space="preserve">  </w:t>
    </w:r>
    <w:r w:rsidR="00D831C4">
      <w:rPr>
        <w:rFonts w:ascii="Arial" w:hAnsi="Arial" w:cs="Arial"/>
        <w:color w:val="2D4F78"/>
        <w:sz w:val="28"/>
      </w:rPr>
      <w:t xml:space="preserve">The </w:t>
    </w:r>
    <w:r w:rsidR="00A53CB8">
      <w:rPr>
        <w:rFonts w:ascii="Arial" w:hAnsi="Arial" w:cs="Arial"/>
        <w:color w:val="2D4F78"/>
        <w:sz w:val="28"/>
      </w:rPr>
      <w:t>T</w:t>
    </w:r>
    <w:r w:rsidR="00251CB6">
      <w:rPr>
        <w:rFonts w:ascii="Arial" w:hAnsi="Arial" w:cs="Arial"/>
        <w:color w:val="2D4F78"/>
        <w:sz w:val="28"/>
      </w:rPr>
      <w:t>eacher’s Role in Supporting Asynchronous Literacy Learning at Home</w:t>
    </w:r>
  </w:p>
  <w:p w:rsidR="001C0ED6" w:rsidRDefault="001C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0AD"/>
    <w:multiLevelType w:val="hybridMultilevel"/>
    <w:tmpl w:val="E390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5E67"/>
    <w:multiLevelType w:val="hybridMultilevel"/>
    <w:tmpl w:val="CF90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58E1"/>
    <w:multiLevelType w:val="hybridMultilevel"/>
    <w:tmpl w:val="06C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E320D"/>
    <w:multiLevelType w:val="hybridMultilevel"/>
    <w:tmpl w:val="A25C0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F57B5"/>
    <w:multiLevelType w:val="hybridMultilevel"/>
    <w:tmpl w:val="ECF4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E49D6"/>
    <w:multiLevelType w:val="hybridMultilevel"/>
    <w:tmpl w:val="A0EE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347AC"/>
    <w:multiLevelType w:val="hybridMultilevel"/>
    <w:tmpl w:val="7C3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B06E1"/>
    <w:multiLevelType w:val="hybridMultilevel"/>
    <w:tmpl w:val="117A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72ED8"/>
    <w:multiLevelType w:val="hybridMultilevel"/>
    <w:tmpl w:val="A90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C1B47"/>
    <w:multiLevelType w:val="hybridMultilevel"/>
    <w:tmpl w:val="DE86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64F61"/>
    <w:multiLevelType w:val="hybridMultilevel"/>
    <w:tmpl w:val="F8C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20778"/>
    <w:multiLevelType w:val="hybridMultilevel"/>
    <w:tmpl w:val="871E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414B9"/>
    <w:multiLevelType w:val="hybridMultilevel"/>
    <w:tmpl w:val="625E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60CE7"/>
    <w:multiLevelType w:val="hybridMultilevel"/>
    <w:tmpl w:val="56383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AE75D3"/>
    <w:multiLevelType w:val="hybridMultilevel"/>
    <w:tmpl w:val="D436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E3B18"/>
    <w:multiLevelType w:val="hybridMultilevel"/>
    <w:tmpl w:val="2EE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1"/>
  </w:num>
  <w:num w:numId="5">
    <w:abstractNumId w:val="5"/>
  </w:num>
  <w:num w:numId="6">
    <w:abstractNumId w:val="8"/>
  </w:num>
  <w:num w:numId="7">
    <w:abstractNumId w:val="2"/>
  </w:num>
  <w:num w:numId="8">
    <w:abstractNumId w:val="9"/>
  </w:num>
  <w:num w:numId="9">
    <w:abstractNumId w:val="0"/>
  </w:num>
  <w:num w:numId="10">
    <w:abstractNumId w:val="14"/>
  </w:num>
  <w:num w:numId="11">
    <w:abstractNumId w:val="15"/>
  </w:num>
  <w:num w:numId="12">
    <w:abstractNumId w:val="3"/>
  </w:num>
  <w:num w:numId="13">
    <w:abstractNumId w:val="13"/>
  </w:num>
  <w:num w:numId="14">
    <w:abstractNumId w:val="12"/>
  </w:num>
  <w:num w:numId="15">
    <w:abstractNumId w:val="6"/>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NjO2sDQ2tDCyNDZV0lEKTi0uzszPAykwrAUAhhzI0CwAAAA="/>
  </w:docVars>
  <w:rsids>
    <w:rsidRoot w:val="001C0ED6"/>
    <w:rsid w:val="00043860"/>
    <w:rsid w:val="00054FE6"/>
    <w:rsid w:val="000938DE"/>
    <w:rsid w:val="000A5F60"/>
    <w:rsid w:val="00142E47"/>
    <w:rsid w:val="001462A0"/>
    <w:rsid w:val="001C0ED6"/>
    <w:rsid w:val="001F5E11"/>
    <w:rsid w:val="0022141A"/>
    <w:rsid w:val="00251CB6"/>
    <w:rsid w:val="0025542F"/>
    <w:rsid w:val="00361B81"/>
    <w:rsid w:val="0038272F"/>
    <w:rsid w:val="003D1345"/>
    <w:rsid w:val="004C29C2"/>
    <w:rsid w:val="005B0D15"/>
    <w:rsid w:val="005D2373"/>
    <w:rsid w:val="005F4298"/>
    <w:rsid w:val="0060057B"/>
    <w:rsid w:val="00731169"/>
    <w:rsid w:val="00775DD3"/>
    <w:rsid w:val="007B51FE"/>
    <w:rsid w:val="00A212B5"/>
    <w:rsid w:val="00A50789"/>
    <w:rsid w:val="00A53CB8"/>
    <w:rsid w:val="00AB07AC"/>
    <w:rsid w:val="00AC04E1"/>
    <w:rsid w:val="00C11F2F"/>
    <w:rsid w:val="00C657A9"/>
    <w:rsid w:val="00D831C4"/>
    <w:rsid w:val="00DC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DF218D"/>
  <w15:chartTrackingRefBased/>
  <w15:docId w15:val="{EC6032E7-EBBA-4285-B6B0-5F203E12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FE"/>
    <w:rPr>
      <w:rFonts w:ascii="Calibri" w:hAnsi="Calibri"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ED6"/>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1C0ED6"/>
  </w:style>
  <w:style w:type="paragraph" w:styleId="Footer">
    <w:name w:val="footer"/>
    <w:basedOn w:val="Normal"/>
    <w:link w:val="FooterChar"/>
    <w:uiPriority w:val="99"/>
    <w:unhideWhenUsed/>
    <w:rsid w:val="001C0ED6"/>
    <w:pPr>
      <w:tabs>
        <w:tab w:val="center" w:pos="4680"/>
        <w:tab w:val="right" w:pos="9360"/>
      </w:tabs>
      <w:spacing w:after="0"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1C0ED6"/>
  </w:style>
  <w:style w:type="table" w:styleId="TableGrid">
    <w:name w:val="Table Grid"/>
    <w:basedOn w:val="TableNormal"/>
    <w:uiPriority w:val="39"/>
    <w:rsid w:val="001F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11"/>
    <w:rPr>
      <w:color w:val="0563C1" w:themeColor="hyperlink"/>
      <w:u w:val="single"/>
    </w:rPr>
  </w:style>
  <w:style w:type="paragraph" w:styleId="ListParagraph">
    <w:name w:val="List Paragraph"/>
    <w:basedOn w:val="Normal"/>
    <w:uiPriority w:val="34"/>
    <w:qFormat/>
    <w:rsid w:val="005F4298"/>
    <w:pPr>
      <w:spacing w:after="200" w:line="276" w:lineRule="auto"/>
      <w:ind w:left="720"/>
      <w:contextualSpacing/>
    </w:pPr>
    <w:rPr>
      <w:rFonts w:eastAsia="Calibri"/>
      <w:color w:val="auto"/>
      <w:sz w:val="22"/>
      <w:szCs w:val="22"/>
    </w:rPr>
  </w:style>
  <w:style w:type="paragraph" w:styleId="Title">
    <w:name w:val="Title"/>
    <w:basedOn w:val="Normal"/>
    <w:next w:val="Normal"/>
    <w:link w:val="TitleChar"/>
    <w:uiPriority w:val="10"/>
    <w:qFormat/>
    <w:rsid w:val="005F429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42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cli.org/building-blocks/downloads/CLI_LEARN_Phonics-Decoding-Toolkit.pdf" TargetMode="External"/><Relationship Id="rId3" Type="http://schemas.openxmlformats.org/officeDocument/2006/relationships/settings" Target="settings.xml"/><Relationship Id="rId7" Type="http://schemas.openxmlformats.org/officeDocument/2006/relationships/hyperlink" Target="www.readwor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Amelia Mumford</cp:lastModifiedBy>
  <cp:revision>4</cp:revision>
  <dcterms:created xsi:type="dcterms:W3CDTF">2020-05-11T18:04:00Z</dcterms:created>
  <dcterms:modified xsi:type="dcterms:W3CDTF">2020-05-12T16:38:00Z</dcterms:modified>
</cp:coreProperties>
</file>